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5C7B" w14:textId="1F845571" w:rsidR="006F516F" w:rsidRPr="001F06F1" w:rsidRDefault="006F516F" w:rsidP="00416B95">
      <w:pPr>
        <w:spacing w:after="0"/>
        <w:jc w:val="center"/>
        <w:rPr>
          <w:rFonts w:cstheme="minorHAnsi"/>
          <w:b/>
          <w:bCs/>
          <w:sz w:val="20"/>
          <w:szCs w:val="20"/>
          <w:lang w:val="tr-TR"/>
        </w:rPr>
      </w:pPr>
      <w:r w:rsidRPr="001F06F1">
        <w:rPr>
          <w:rFonts w:cstheme="minorHAnsi"/>
          <w:b/>
          <w:bCs/>
          <w:sz w:val="20"/>
          <w:szCs w:val="20"/>
          <w:lang w:val="tr-TR"/>
        </w:rPr>
        <w:t>ÇALIŞAN</w:t>
      </w:r>
      <w:r w:rsidR="00A754AF" w:rsidRPr="001F06F1">
        <w:rPr>
          <w:rFonts w:cstheme="minorHAnsi"/>
          <w:b/>
          <w:bCs/>
          <w:sz w:val="20"/>
          <w:szCs w:val="20"/>
          <w:lang w:val="tr-TR"/>
        </w:rPr>
        <w:t xml:space="preserve"> ADAYI</w:t>
      </w:r>
      <w:r w:rsidRPr="001F06F1">
        <w:rPr>
          <w:rFonts w:cstheme="minorHAnsi"/>
          <w:b/>
          <w:bCs/>
          <w:sz w:val="20"/>
          <w:szCs w:val="20"/>
          <w:lang w:val="tr-TR"/>
        </w:rPr>
        <w:t>/STAJYER</w:t>
      </w:r>
      <w:r w:rsidR="00A754AF" w:rsidRPr="001F06F1">
        <w:rPr>
          <w:rFonts w:cstheme="minorHAnsi"/>
          <w:b/>
          <w:bCs/>
          <w:sz w:val="20"/>
          <w:szCs w:val="20"/>
          <w:lang w:val="tr-TR"/>
        </w:rPr>
        <w:t xml:space="preserve"> ADAYI</w:t>
      </w:r>
    </w:p>
    <w:p w14:paraId="49482D4C" w14:textId="60102CC0" w:rsidR="00434940" w:rsidRPr="001F06F1" w:rsidRDefault="00B9697A" w:rsidP="00416B95">
      <w:pPr>
        <w:spacing w:after="0"/>
        <w:jc w:val="center"/>
        <w:rPr>
          <w:rFonts w:cstheme="minorHAnsi"/>
          <w:b/>
          <w:bCs/>
          <w:sz w:val="20"/>
          <w:szCs w:val="20"/>
          <w:lang w:val="tr-TR"/>
        </w:rPr>
      </w:pPr>
      <w:r w:rsidRPr="001F06F1">
        <w:rPr>
          <w:rFonts w:cstheme="minorHAnsi"/>
          <w:b/>
          <w:bCs/>
          <w:sz w:val="20"/>
          <w:szCs w:val="20"/>
          <w:lang w:val="tr-TR"/>
        </w:rPr>
        <w:t>KİŞİSEL VERİLERİN İŞLENMESİNE İLİŞKİN AYDINLATMA METNİ</w:t>
      </w:r>
    </w:p>
    <w:p w14:paraId="6791B0A4" w14:textId="77777777" w:rsidR="00416B95" w:rsidRPr="001F06F1" w:rsidRDefault="00416B95" w:rsidP="00416B95">
      <w:pPr>
        <w:spacing w:after="0"/>
        <w:jc w:val="center"/>
        <w:rPr>
          <w:rFonts w:cstheme="minorHAnsi"/>
          <w:b/>
          <w:bCs/>
          <w:sz w:val="20"/>
          <w:szCs w:val="20"/>
          <w:lang w:val="tr-TR"/>
        </w:rPr>
      </w:pPr>
    </w:p>
    <w:p w14:paraId="4B16E3D2" w14:textId="2E1D33C3" w:rsidR="006C22CD" w:rsidRPr="001F06F1" w:rsidRDefault="006C22CD" w:rsidP="00416B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F06F1">
        <w:rPr>
          <w:rFonts w:asciiTheme="minorHAnsi" w:hAnsiTheme="minorHAnsi" w:cstheme="minorHAnsi"/>
          <w:sz w:val="20"/>
          <w:szCs w:val="20"/>
        </w:rPr>
        <w:t>Bu aydınlatma metni, 6698 sayılı Ki</w:t>
      </w:r>
      <w:r w:rsidR="00456150" w:rsidRPr="001F06F1">
        <w:rPr>
          <w:rFonts w:asciiTheme="minorHAnsi" w:hAnsiTheme="minorHAnsi" w:cstheme="minorHAnsi"/>
          <w:sz w:val="20"/>
          <w:szCs w:val="20"/>
        </w:rPr>
        <w:t>ş</w:t>
      </w:r>
      <w:r w:rsidRPr="001F06F1">
        <w:rPr>
          <w:rFonts w:asciiTheme="minorHAnsi" w:hAnsiTheme="minorHAnsi" w:cstheme="minorHAnsi"/>
          <w:sz w:val="20"/>
          <w:szCs w:val="20"/>
        </w:rPr>
        <w:t>isel Verilerin Korunması Kanununun</w:t>
      </w:r>
      <w:r w:rsidR="00456150" w:rsidRPr="001F06F1">
        <w:rPr>
          <w:rFonts w:asciiTheme="minorHAnsi" w:hAnsiTheme="minorHAnsi" w:cstheme="minorHAnsi"/>
          <w:sz w:val="20"/>
          <w:szCs w:val="20"/>
        </w:rPr>
        <w:t xml:space="preserve"> (“</w:t>
      </w:r>
      <w:r w:rsidR="00456150" w:rsidRPr="001F06F1">
        <w:rPr>
          <w:rFonts w:asciiTheme="minorHAnsi" w:hAnsiTheme="minorHAnsi" w:cstheme="minorHAnsi"/>
          <w:b/>
          <w:bCs/>
          <w:sz w:val="20"/>
          <w:szCs w:val="20"/>
        </w:rPr>
        <w:t>KVKK</w:t>
      </w:r>
      <w:r w:rsidR="00456150" w:rsidRPr="001F06F1">
        <w:rPr>
          <w:rFonts w:asciiTheme="minorHAnsi" w:hAnsiTheme="minorHAnsi" w:cstheme="minorHAnsi"/>
          <w:sz w:val="20"/>
          <w:szCs w:val="20"/>
        </w:rPr>
        <w:t>”)</w:t>
      </w:r>
      <w:r w:rsidRPr="001F06F1">
        <w:rPr>
          <w:rFonts w:asciiTheme="minorHAnsi" w:hAnsiTheme="minorHAnsi" w:cstheme="minorHAnsi"/>
          <w:sz w:val="20"/>
          <w:szCs w:val="20"/>
        </w:rPr>
        <w:t xml:space="preserve"> 10. maddesi ile Aydınlatma Yükümlülüğünün Yerine Getirilmesinde Uyulacak Usul ve Esaslar Hakkında Tebliğ kapsamında</w:t>
      </w:r>
      <w:r w:rsidR="00EE1EB0" w:rsidRPr="001F06F1">
        <w:rPr>
          <w:rFonts w:asciiTheme="minorHAnsi" w:hAnsiTheme="minorHAnsi" w:cstheme="minorHAnsi"/>
          <w:sz w:val="20"/>
          <w:szCs w:val="20"/>
        </w:rPr>
        <w:t xml:space="preserve"> hazırlanmıştır.</w:t>
      </w:r>
    </w:p>
    <w:p w14:paraId="1C386CE4" w14:textId="77777777" w:rsidR="00EE1EB0" w:rsidRPr="001F06F1" w:rsidRDefault="00EE1EB0" w:rsidP="00416B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3A6B26B6" w14:textId="3BB8DF7F" w:rsidR="00D255C3" w:rsidRPr="001F06F1" w:rsidRDefault="00B9697A" w:rsidP="00416B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F06F1">
        <w:rPr>
          <w:rFonts w:asciiTheme="minorHAnsi" w:hAnsiTheme="minorHAnsi" w:cstheme="minorHAnsi"/>
          <w:b/>
          <w:bCs/>
          <w:sz w:val="20"/>
          <w:szCs w:val="20"/>
        </w:rPr>
        <w:t>Veri Sorumlusu</w:t>
      </w:r>
      <w:r w:rsidR="002D589E" w:rsidRPr="001F06F1">
        <w:rPr>
          <w:rFonts w:asciiTheme="minorHAnsi" w:hAnsiTheme="minorHAnsi" w:cstheme="minorHAnsi"/>
          <w:b/>
          <w:bCs/>
          <w:sz w:val="20"/>
          <w:szCs w:val="20"/>
        </w:rPr>
        <w:t xml:space="preserve"> Kim?</w:t>
      </w:r>
    </w:p>
    <w:p w14:paraId="54463000" w14:textId="3AF62DA7" w:rsidR="00FC45E1" w:rsidRPr="001F06F1" w:rsidRDefault="008125DD" w:rsidP="00416B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F06F1">
        <w:rPr>
          <w:rFonts w:asciiTheme="minorHAnsi" w:hAnsiTheme="minorHAnsi" w:cstheme="minorHAnsi"/>
          <w:sz w:val="20"/>
          <w:szCs w:val="20"/>
        </w:rPr>
        <w:t>Çalışan</w:t>
      </w:r>
      <w:r w:rsidR="00A754AF" w:rsidRPr="001F06F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754AF" w:rsidRPr="001F06F1">
        <w:rPr>
          <w:rFonts w:asciiTheme="minorHAnsi" w:hAnsiTheme="minorHAnsi" w:cstheme="minorHAnsi"/>
          <w:sz w:val="20"/>
          <w:szCs w:val="20"/>
        </w:rPr>
        <w:t>Adayı</w:t>
      </w:r>
      <w:r w:rsidRPr="001F06F1">
        <w:rPr>
          <w:rFonts w:asciiTheme="minorHAnsi" w:hAnsiTheme="minorHAnsi" w:cstheme="minorHAnsi"/>
          <w:sz w:val="20"/>
          <w:szCs w:val="20"/>
        </w:rPr>
        <w:t>’</w:t>
      </w:r>
      <w:r w:rsidR="00A754AF" w:rsidRPr="001F06F1">
        <w:rPr>
          <w:rFonts w:asciiTheme="minorHAnsi" w:hAnsiTheme="minorHAnsi" w:cstheme="minorHAnsi"/>
          <w:sz w:val="20"/>
          <w:szCs w:val="20"/>
        </w:rPr>
        <w:t>n</w:t>
      </w:r>
      <w:r w:rsidRPr="001F06F1">
        <w:rPr>
          <w:rFonts w:asciiTheme="minorHAnsi" w:hAnsiTheme="minorHAnsi" w:cstheme="minorHAnsi"/>
          <w:sz w:val="20"/>
          <w:szCs w:val="20"/>
        </w:rPr>
        <w:t>ın</w:t>
      </w:r>
      <w:proofErr w:type="spellEnd"/>
      <w:r w:rsidRPr="001F06F1">
        <w:rPr>
          <w:rFonts w:asciiTheme="minorHAnsi" w:hAnsiTheme="minorHAnsi" w:cstheme="minorHAnsi"/>
          <w:sz w:val="20"/>
          <w:szCs w:val="20"/>
        </w:rPr>
        <w:t>/Stajyer</w:t>
      </w:r>
      <w:r w:rsidR="00A754AF" w:rsidRPr="001F06F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754AF" w:rsidRPr="001F06F1">
        <w:rPr>
          <w:rFonts w:asciiTheme="minorHAnsi" w:hAnsiTheme="minorHAnsi" w:cstheme="minorHAnsi"/>
          <w:sz w:val="20"/>
          <w:szCs w:val="20"/>
        </w:rPr>
        <w:t>Adayı</w:t>
      </w:r>
      <w:r w:rsidRPr="001F06F1">
        <w:rPr>
          <w:rFonts w:asciiTheme="minorHAnsi" w:hAnsiTheme="minorHAnsi" w:cstheme="minorHAnsi"/>
          <w:sz w:val="20"/>
          <w:szCs w:val="20"/>
        </w:rPr>
        <w:t>’</w:t>
      </w:r>
      <w:r w:rsidR="00A754AF" w:rsidRPr="001F06F1">
        <w:rPr>
          <w:rFonts w:asciiTheme="minorHAnsi" w:hAnsiTheme="minorHAnsi" w:cstheme="minorHAnsi"/>
          <w:sz w:val="20"/>
          <w:szCs w:val="20"/>
        </w:rPr>
        <w:t>nın</w:t>
      </w:r>
      <w:proofErr w:type="spellEnd"/>
      <w:r w:rsidR="002D4DE0" w:rsidRPr="001F06F1">
        <w:rPr>
          <w:rFonts w:asciiTheme="minorHAnsi" w:hAnsiTheme="minorHAnsi" w:cstheme="minorHAnsi"/>
          <w:sz w:val="20"/>
          <w:szCs w:val="20"/>
        </w:rPr>
        <w:t xml:space="preserve"> (“</w:t>
      </w:r>
      <w:r w:rsidR="002D4DE0" w:rsidRPr="001F06F1">
        <w:rPr>
          <w:rFonts w:asciiTheme="minorHAnsi" w:hAnsiTheme="minorHAnsi" w:cstheme="minorHAnsi"/>
          <w:b/>
          <w:bCs/>
          <w:sz w:val="20"/>
          <w:szCs w:val="20"/>
        </w:rPr>
        <w:t>Aday</w:t>
      </w:r>
      <w:r w:rsidR="002D4DE0" w:rsidRPr="001F06F1">
        <w:rPr>
          <w:rFonts w:asciiTheme="minorHAnsi" w:hAnsiTheme="minorHAnsi" w:cstheme="minorHAnsi"/>
          <w:sz w:val="20"/>
          <w:szCs w:val="20"/>
        </w:rPr>
        <w:t>”)</w:t>
      </w:r>
      <w:r w:rsidR="00AD6610" w:rsidRPr="001F06F1">
        <w:rPr>
          <w:rFonts w:asciiTheme="minorHAnsi" w:hAnsiTheme="minorHAnsi" w:cstheme="minorHAnsi"/>
          <w:sz w:val="20"/>
          <w:szCs w:val="20"/>
        </w:rPr>
        <w:t xml:space="preserve"> </w:t>
      </w:r>
      <w:r w:rsidR="00A754AF" w:rsidRPr="001F06F1">
        <w:rPr>
          <w:rFonts w:asciiTheme="minorHAnsi" w:hAnsiTheme="minorHAnsi" w:cstheme="minorHAnsi"/>
          <w:sz w:val="20"/>
          <w:szCs w:val="20"/>
        </w:rPr>
        <w:t xml:space="preserve">iş </w:t>
      </w:r>
      <w:r w:rsidR="00C36200" w:rsidRPr="001F06F1">
        <w:rPr>
          <w:rFonts w:asciiTheme="minorHAnsi" w:hAnsiTheme="minorHAnsi" w:cstheme="minorHAnsi"/>
          <w:sz w:val="20"/>
          <w:szCs w:val="20"/>
        </w:rPr>
        <w:t>görüşmesini yapacak</w:t>
      </w:r>
      <w:r w:rsidR="00A754AF" w:rsidRPr="001F06F1">
        <w:rPr>
          <w:rFonts w:asciiTheme="minorHAnsi" w:hAnsiTheme="minorHAnsi" w:cstheme="minorHAnsi"/>
          <w:sz w:val="20"/>
          <w:szCs w:val="20"/>
        </w:rPr>
        <w:t xml:space="preserve"> şirket</w:t>
      </w:r>
      <w:r w:rsidRPr="001F06F1">
        <w:rPr>
          <w:rFonts w:asciiTheme="minorHAnsi" w:hAnsiTheme="minorHAnsi" w:cstheme="minorHAnsi"/>
          <w:sz w:val="20"/>
          <w:szCs w:val="20"/>
        </w:rPr>
        <w:t xml:space="preserve"> olan ve</w:t>
      </w:r>
      <w:r w:rsidR="0059046D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133DC5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Küçükbakkalköy Mah.</w:t>
      </w:r>
      <w:r w:rsidR="00416B95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Kayışdağı Cad. No:1 Allianz Plaza K:28 Ataşehir/İstanbul</w:t>
      </w:r>
      <w:r w:rsidR="00133DC5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C45E1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adresinde yerleşik </w:t>
      </w:r>
      <w:r w:rsidR="00133DC5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SST Teknoloji A.Ş.</w:t>
      </w:r>
      <w:r w:rsidR="00FA0D56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</w:t>
      </w:r>
      <w:r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“</w:t>
      </w:r>
      <w:r w:rsidRPr="001F06F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Şirket</w:t>
      </w:r>
      <w:r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”</w:t>
      </w:r>
      <w:r w:rsidR="00A754AF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)</w:t>
      </w:r>
    </w:p>
    <w:p w14:paraId="44C288F2" w14:textId="760C84ED" w:rsidR="002D589E" w:rsidRPr="001F06F1" w:rsidRDefault="002D589E" w:rsidP="00416B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5BA7DC3" w14:textId="2BDD1BAE" w:rsidR="002D589E" w:rsidRPr="001F06F1" w:rsidRDefault="002D589E" w:rsidP="00416B95">
      <w:pPr>
        <w:spacing w:after="0"/>
        <w:jc w:val="both"/>
        <w:rPr>
          <w:rFonts w:cstheme="minorHAnsi"/>
          <w:b/>
          <w:bCs/>
          <w:sz w:val="20"/>
          <w:szCs w:val="20"/>
          <w:lang w:val="tr-TR"/>
        </w:rPr>
      </w:pPr>
      <w:r w:rsidRPr="001F06F1">
        <w:rPr>
          <w:rFonts w:cstheme="minorHAnsi"/>
          <w:b/>
          <w:bCs/>
          <w:sz w:val="20"/>
          <w:szCs w:val="20"/>
          <w:lang w:val="tr-TR"/>
        </w:rPr>
        <w:t>Kişisel Verileriniz Hangi Amaçla</w:t>
      </w:r>
      <w:r w:rsidR="00BD5162" w:rsidRPr="001F06F1">
        <w:rPr>
          <w:rFonts w:cstheme="minorHAnsi"/>
          <w:b/>
          <w:bCs/>
          <w:sz w:val="20"/>
          <w:szCs w:val="20"/>
          <w:lang w:val="tr-TR"/>
        </w:rPr>
        <w:t xml:space="preserve"> ve Hangi Hukuki Sebebe Dayanılarak</w:t>
      </w:r>
      <w:r w:rsidRPr="001F06F1">
        <w:rPr>
          <w:rFonts w:cstheme="minorHAnsi"/>
          <w:b/>
          <w:bCs/>
          <w:sz w:val="20"/>
          <w:szCs w:val="20"/>
          <w:lang w:val="tr-TR"/>
        </w:rPr>
        <w:t xml:space="preserve"> İşleniyor?</w:t>
      </w:r>
    </w:p>
    <w:p w14:paraId="3BA69521" w14:textId="7A9DF0B2" w:rsidR="00D255C3" w:rsidRPr="001F06F1" w:rsidRDefault="002D4DE0" w:rsidP="00416B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F06F1">
        <w:rPr>
          <w:rFonts w:asciiTheme="minorHAnsi" w:hAnsiTheme="minorHAnsi" w:cstheme="minorHAnsi"/>
          <w:sz w:val="20"/>
          <w:szCs w:val="20"/>
        </w:rPr>
        <w:t>Aday’ın</w:t>
      </w:r>
      <w:r w:rsidR="00AB6120" w:rsidRPr="001F06F1">
        <w:rPr>
          <w:rFonts w:asciiTheme="minorHAnsi" w:hAnsiTheme="minorHAnsi" w:cstheme="minorHAnsi"/>
          <w:sz w:val="20"/>
          <w:szCs w:val="20"/>
        </w:rPr>
        <w:t xml:space="preserve"> </w:t>
      </w:r>
      <w:r w:rsidR="00A95DE8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aşağıda yazan kişisel verileri</w:t>
      </w:r>
      <w:r w:rsidR="00CE2CF0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(“</w:t>
      </w:r>
      <w:r w:rsidR="00CE2CF0" w:rsidRPr="001F06F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Kişisel Veriler</w:t>
      </w:r>
      <w:r w:rsidR="00CE2CF0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”), </w:t>
      </w:r>
      <w:r w:rsidR="00133DC5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Şirket’e</w:t>
      </w:r>
      <w:r w:rsidR="00AB6120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iş başvurusunda bulunması</w:t>
      </w:r>
      <w:r w:rsidR="00133DC5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ve/veya Şirket insan kaynakları departmanının çalışana iş görüşmesi için ulaşması </w:t>
      </w:r>
      <w:r w:rsidR="00AB6120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sebebiyle </w:t>
      </w:r>
      <w:r w:rsidR="00A95DE8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aşağıda</w:t>
      </w:r>
      <w:r w:rsidR="00D445AE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95DE8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belirtilen </w:t>
      </w:r>
      <w:r w:rsidR="00D445AE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amaçlara bağlı olarak</w:t>
      </w:r>
      <w:r w:rsidR="00B20B96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95DE8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ve aşağıda yer alan</w:t>
      </w:r>
      <w:r w:rsidR="00B20B96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hukuki sebeplere bağlı olarak</w:t>
      </w:r>
      <w:r w:rsidR="00D445AE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işlenebilecektir. </w:t>
      </w:r>
    </w:p>
    <w:p w14:paraId="7427966D" w14:textId="46B0EF68" w:rsidR="00B9697A" w:rsidRPr="001F06F1" w:rsidRDefault="00456150" w:rsidP="00416B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0"/>
          <w:szCs w:val="20"/>
        </w:rPr>
      </w:pPr>
      <w:proofErr w:type="spellStart"/>
      <w:r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KVKK’nın</w:t>
      </w:r>
      <w:proofErr w:type="spellEnd"/>
      <w:r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F063D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5/2. </w:t>
      </w:r>
      <w:r w:rsidR="0036029D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</w:t>
      </w:r>
      <w:r w:rsidR="00AF063D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 6/3</w:t>
      </w:r>
      <w:r w:rsidR="0036029D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 maddelerd</w:t>
      </w:r>
      <w:r w:rsidR="00AF063D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 ye</w:t>
      </w:r>
      <w:r w:rsidR="00A97912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r alan hukuka uygunluk sebeplerinin bulunmaması halinde </w:t>
      </w:r>
      <w:r w:rsidR="009A1294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bazı</w:t>
      </w:r>
      <w:r w:rsidR="00A97912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kişisel veri</w:t>
      </w:r>
      <w:r w:rsidR="009A1294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ler</w:t>
      </w:r>
      <w:r w:rsidR="00903598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</w:t>
      </w:r>
      <w:r w:rsidR="00A97912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ancak</w:t>
      </w:r>
      <w:r w:rsidR="009A1294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B6120" w:rsidRPr="001F06F1">
        <w:rPr>
          <w:rFonts w:asciiTheme="minorHAnsi" w:hAnsiTheme="minorHAnsi" w:cstheme="minorHAnsi"/>
          <w:sz w:val="20"/>
          <w:szCs w:val="20"/>
        </w:rPr>
        <w:t xml:space="preserve">Aday’ın </w:t>
      </w:r>
      <w:r w:rsidR="00A97912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açık rızanıza dayalı olarak işlenebilecektir.</w:t>
      </w:r>
      <w:r w:rsidR="004C6D8E" w:rsidRPr="001F06F1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B6120" w:rsidRPr="001F06F1">
        <w:rPr>
          <w:rFonts w:asciiTheme="minorHAnsi" w:hAnsiTheme="minorHAnsi" w:cstheme="minorHAnsi"/>
          <w:sz w:val="20"/>
          <w:szCs w:val="20"/>
        </w:rPr>
        <w:t xml:space="preserve">Aday </w:t>
      </w:r>
      <w:r w:rsidR="009A1294" w:rsidRPr="001F06F1">
        <w:rPr>
          <w:rFonts w:asciiTheme="minorHAnsi" w:eastAsia="Arial" w:hAnsiTheme="minorHAnsi" w:cstheme="minorHAnsi"/>
          <w:sz w:val="20"/>
          <w:szCs w:val="20"/>
        </w:rPr>
        <w:t>rızasını</w:t>
      </w:r>
      <w:r w:rsidR="004C6D8E" w:rsidRPr="001F06F1">
        <w:rPr>
          <w:rFonts w:asciiTheme="minorHAnsi" w:eastAsia="Arial" w:hAnsiTheme="minorHAnsi" w:cstheme="minorHAnsi"/>
          <w:sz w:val="20"/>
          <w:szCs w:val="20"/>
        </w:rPr>
        <w:t xml:space="preserve"> her zaman geri alma imkanına sahip</w:t>
      </w:r>
      <w:r w:rsidR="009A1294" w:rsidRPr="001F06F1">
        <w:rPr>
          <w:rFonts w:asciiTheme="minorHAnsi" w:eastAsia="Arial" w:hAnsiTheme="minorHAnsi" w:cstheme="minorHAnsi"/>
          <w:sz w:val="20"/>
          <w:szCs w:val="20"/>
        </w:rPr>
        <w:t>tir.</w:t>
      </w:r>
    </w:p>
    <w:p w14:paraId="392458D7" w14:textId="48BC08AB" w:rsidR="00AB6120" w:rsidRPr="001F06F1" w:rsidRDefault="00AB6120" w:rsidP="00416B95">
      <w:pPr>
        <w:spacing w:after="0"/>
        <w:jc w:val="both"/>
        <w:rPr>
          <w:rFonts w:eastAsia="Times New Roman" w:cstheme="minorHAnsi"/>
          <w:sz w:val="20"/>
          <w:szCs w:val="20"/>
          <w:lang w:val="tr-TR" w:eastAsia="tr-TR"/>
        </w:rPr>
      </w:pP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Şirket’in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1F06F1">
        <w:rPr>
          <w:rFonts w:eastAsia="Times New Roman" w:cstheme="minorHAnsi"/>
          <w:sz w:val="20"/>
          <w:szCs w:val="20"/>
          <w:lang w:val="tr-TR" w:eastAsia="tr-TR"/>
        </w:rPr>
        <w:t>Aday’</w:t>
      </w:r>
      <w:r w:rsidR="002D4DE0" w:rsidRPr="001F06F1">
        <w:rPr>
          <w:rFonts w:eastAsia="Times New Roman" w:cstheme="minorHAnsi"/>
          <w:sz w:val="20"/>
          <w:szCs w:val="20"/>
          <w:lang w:val="tr-TR" w:eastAsia="tr-TR"/>
        </w:rPr>
        <w:t>ı</w:t>
      </w:r>
      <w:r w:rsidRPr="001F06F1">
        <w:rPr>
          <w:rFonts w:eastAsia="Times New Roman" w:cstheme="minorHAnsi"/>
          <w:sz w:val="20"/>
          <w:szCs w:val="20"/>
          <w:lang w:val="tr-TR" w:eastAsia="tr-TR"/>
        </w:rPr>
        <w:t>n</w:t>
      </w:r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uygunluğunun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değerlendirilmesi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ve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2D4DE0" w:rsidRPr="001F06F1">
        <w:rPr>
          <w:rFonts w:eastAsia="Times New Roman" w:cstheme="minorHAnsi"/>
          <w:sz w:val="20"/>
          <w:szCs w:val="20"/>
          <w:lang w:val="tr-TR" w:eastAsia="tr-TR"/>
        </w:rPr>
        <w:t>Aday’ın</w:t>
      </w:r>
      <w:r w:rsidR="002D4DE0"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iş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başvuru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süreçlerinin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yürütülmesi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amaçlarıyla</w:t>
      </w:r>
      <w:proofErr w:type="spellEnd"/>
      <w:r w:rsidR="00133DC5"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="00133DC5" w:rsidRPr="001F06F1">
        <w:rPr>
          <w:rFonts w:eastAsia="Times New Roman" w:cstheme="minorHAnsi"/>
          <w:sz w:val="20"/>
          <w:szCs w:val="20"/>
          <w:lang w:eastAsia="tr-TR"/>
        </w:rPr>
        <w:t>yüzyüze</w:t>
      </w:r>
      <w:proofErr w:type="spellEnd"/>
      <w:r w:rsidR="00133DC5"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="00133DC5" w:rsidRPr="001F06F1">
        <w:rPr>
          <w:rFonts w:eastAsia="Times New Roman" w:cstheme="minorHAnsi"/>
          <w:sz w:val="20"/>
          <w:szCs w:val="20"/>
          <w:lang w:eastAsia="tr-TR"/>
        </w:rPr>
        <w:t>ve</w:t>
      </w:r>
      <w:proofErr w:type="spellEnd"/>
      <w:r w:rsidR="00133DC5" w:rsidRPr="001F06F1">
        <w:rPr>
          <w:rFonts w:eastAsia="Times New Roman" w:cstheme="minorHAnsi"/>
          <w:sz w:val="20"/>
          <w:szCs w:val="20"/>
          <w:lang w:eastAsia="tr-TR"/>
        </w:rPr>
        <w:t>/</w:t>
      </w:r>
      <w:proofErr w:type="spellStart"/>
      <w:r w:rsidR="00133DC5" w:rsidRPr="001F06F1">
        <w:rPr>
          <w:rFonts w:eastAsia="Times New Roman" w:cstheme="minorHAnsi"/>
          <w:sz w:val="20"/>
          <w:szCs w:val="20"/>
          <w:lang w:eastAsia="tr-TR"/>
        </w:rPr>
        <w:t>veya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> 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görüntülü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olarak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> 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mülakatların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gerçekleştirilmesi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kapsamında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875F92" w:rsidRPr="001F06F1">
        <w:rPr>
          <w:rFonts w:eastAsia="Times New Roman" w:cstheme="minorHAnsi"/>
          <w:sz w:val="20"/>
          <w:szCs w:val="20"/>
          <w:lang w:val="tr-TR" w:eastAsia="tr-TR"/>
        </w:rPr>
        <w:t>Aday’ın</w:t>
      </w:r>
      <w:r w:rsidR="00875F92"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mülakat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esnasında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Şirket’e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ilet</w:t>
      </w:r>
      <w:r w:rsidR="00956E14" w:rsidRPr="001F06F1">
        <w:rPr>
          <w:rFonts w:eastAsia="Times New Roman" w:cstheme="minorHAnsi"/>
          <w:sz w:val="20"/>
          <w:szCs w:val="20"/>
          <w:lang w:eastAsia="tr-TR"/>
        </w:rPr>
        <w:t>tiği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kişisel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veriler</w:t>
      </w:r>
      <w:r w:rsidR="00DD2A96" w:rsidRPr="001F06F1">
        <w:rPr>
          <w:rFonts w:eastAsia="Times New Roman" w:cstheme="minorHAnsi"/>
          <w:sz w:val="20"/>
          <w:szCs w:val="20"/>
          <w:lang w:eastAsia="tr-TR"/>
        </w:rPr>
        <w:t>i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Şirket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tarafından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1F06F1">
        <w:rPr>
          <w:rFonts w:eastAsia="Times New Roman" w:cstheme="minorHAnsi"/>
          <w:sz w:val="20"/>
          <w:szCs w:val="20"/>
          <w:lang w:eastAsia="tr-TR"/>
        </w:rPr>
        <w:t>işlenecektir</w:t>
      </w:r>
      <w:proofErr w:type="spellEnd"/>
      <w:r w:rsidRPr="001F06F1">
        <w:rPr>
          <w:rFonts w:eastAsia="Times New Roman" w:cstheme="minorHAnsi"/>
          <w:sz w:val="20"/>
          <w:szCs w:val="20"/>
          <w:lang w:eastAsia="tr-TR"/>
        </w:rPr>
        <w:t>. </w:t>
      </w:r>
      <w:r w:rsidRPr="001F06F1">
        <w:rPr>
          <w:rFonts w:eastAsia="Times New Roman" w:cstheme="minorHAnsi"/>
          <w:sz w:val="20"/>
          <w:szCs w:val="20"/>
          <w:lang w:val="tr-TR" w:eastAsia="tr-TR"/>
        </w:rPr>
        <w:t xml:space="preserve">  </w:t>
      </w:r>
    </w:p>
    <w:p w14:paraId="1B9E026E" w14:textId="150D7C23" w:rsidR="008F2F3C" w:rsidRPr="001F06F1" w:rsidRDefault="00AB6120" w:rsidP="00416B95">
      <w:pPr>
        <w:spacing w:after="0"/>
        <w:jc w:val="both"/>
        <w:rPr>
          <w:rFonts w:eastAsia="Times New Roman" w:cstheme="minorHAnsi"/>
          <w:sz w:val="20"/>
          <w:szCs w:val="20"/>
          <w:lang w:val="tr-TR" w:eastAsia="tr-TR"/>
        </w:rPr>
      </w:pPr>
      <w:r w:rsidRPr="001F06F1">
        <w:rPr>
          <w:rFonts w:eastAsia="Times New Roman" w:cstheme="minorHAnsi"/>
          <w:sz w:val="20"/>
          <w:szCs w:val="20"/>
          <w:lang w:val="tr-TR" w:eastAsia="tr-TR"/>
        </w:rPr>
        <w:t>Şirket, yukarıda açıklanan meşru amaçlarla </w:t>
      </w:r>
      <w:r w:rsidR="00875F92" w:rsidRPr="001F06F1">
        <w:rPr>
          <w:rFonts w:eastAsia="Times New Roman" w:cstheme="minorHAnsi"/>
          <w:sz w:val="20"/>
          <w:szCs w:val="20"/>
          <w:lang w:val="tr-TR" w:eastAsia="tr-TR"/>
        </w:rPr>
        <w:t xml:space="preserve">Aday’a </w:t>
      </w:r>
      <w:r w:rsidRPr="001F06F1">
        <w:rPr>
          <w:rFonts w:eastAsia="Times New Roman" w:cstheme="minorHAnsi"/>
          <w:sz w:val="20"/>
          <w:szCs w:val="20"/>
          <w:lang w:val="tr-TR" w:eastAsia="tr-TR"/>
        </w:rPr>
        <w:t>ait mülakat esnasında Şirket tarafından öğrenilen bilgilerden oluşan mülakat notları da dahil olmak üzere</w:t>
      </w:r>
      <w:r w:rsidR="005B4F02" w:rsidRPr="001F06F1">
        <w:rPr>
          <w:rFonts w:eastAsia="Times New Roman" w:cstheme="minorHAnsi"/>
          <w:sz w:val="20"/>
          <w:szCs w:val="20"/>
          <w:lang w:val="tr-TR" w:eastAsia="tr-TR"/>
        </w:rPr>
        <w:t xml:space="preserve"> söz konusu notlar işlenebilecek</w:t>
      </w:r>
      <w:r w:rsidRPr="001F06F1">
        <w:rPr>
          <w:rFonts w:eastAsia="Times New Roman" w:cstheme="minorHAnsi"/>
          <w:sz w:val="20"/>
          <w:szCs w:val="20"/>
          <w:lang w:val="tr-TR" w:eastAsia="tr-TR"/>
        </w:rPr>
        <w:t xml:space="preserve">; doğrudan ya da her türlü yazılı/sözlü/elektronik mecralardan (e-posta ve </w:t>
      </w:r>
      <w:r w:rsidR="005B64BA" w:rsidRPr="001F06F1">
        <w:rPr>
          <w:rFonts w:eastAsia="Times New Roman" w:cstheme="minorHAnsi"/>
          <w:sz w:val="20"/>
          <w:szCs w:val="20"/>
          <w:lang w:val="tr-TR" w:eastAsia="tr-TR"/>
        </w:rPr>
        <w:t xml:space="preserve">açık rıza verilmesi halinde </w:t>
      </w:r>
      <w:r w:rsidR="005B4F02" w:rsidRPr="001F06F1">
        <w:rPr>
          <w:rFonts w:eastAsia="Times New Roman" w:cstheme="minorHAnsi"/>
          <w:sz w:val="20"/>
          <w:szCs w:val="20"/>
          <w:lang w:val="tr-TR" w:eastAsia="tr-TR"/>
        </w:rPr>
        <w:t xml:space="preserve">Microsoft </w:t>
      </w:r>
      <w:proofErr w:type="spellStart"/>
      <w:r w:rsidR="005B4F02" w:rsidRPr="001F06F1">
        <w:rPr>
          <w:rFonts w:eastAsia="Times New Roman" w:cstheme="minorHAnsi"/>
          <w:sz w:val="20"/>
          <w:szCs w:val="20"/>
          <w:lang w:val="tr-TR" w:eastAsia="tr-TR"/>
        </w:rPr>
        <w:t>Teams</w:t>
      </w:r>
      <w:proofErr w:type="spellEnd"/>
      <w:r w:rsidR="005B4F02" w:rsidRPr="001F06F1">
        <w:rPr>
          <w:rFonts w:eastAsia="Times New Roman" w:cstheme="minorHAnsi"/>
          <w:sz w:val="20"/>
          <w:szCs w:val="20"/>
          <w:lang w:val="tr-TR" w:eastAsia="tr-TR"/>
        </w:rPr>
        <w:t xml:space="preserve"> </w:t>
      </w:r>
      <w:r w:rsidRPr="001F06F1">
        <w:rPr>
          <w:rFonts w:eastAsia="Times New Roman" w:cstheme="minorHAnsi"/>
          <w:sz w:val="20"/>
          <w:szCs w:val="20"/>
          <w:lang w:val="tr-TR" w:eastAsia="tr-TR"/>
        </w:rPr>
        <w:t>şirket içi entegre iletişim sistemi) Şirket yöneticileri</w:t>
      </w:r>
      <w:r w:rsidR="00133DC5" w:rsidRPr="001F06F1">
        <w:rPr>
          <w:rFonts w:eastAsia="Times New Roman" w:cstheme="minorHAnsi"/>
          <w:sz w:val="20"/>
          <w:szCs w:val="20"/>
          <w:lang w:val="tr-TR" w:eastAsia="tr-TR"/>
        </w:rPr>
        <w:t>, grup şirketleri, şubeleri ve/ya iştirakleri</w:t>
      </w:r>
      <w:r w:rsidRPr="001F06F1">
        <w:rPr>
          <w:rFonts w:eastAsia="Times New Roman" w:cstheme="minorHAnsi"/>
          <w:sz w:val="20"/>
          <w:szCs w:val="20"/>
          <w:lang w:val="tr-TR" w:eastAsia="tr-TR"/>
        </w:rPr>
        <w:t xml:space="preserve"> ile kişisel verilerin korunmasına ilişkin mevzuatın öngördüğü şekilde meşru amaçlar kapsamında paylaşılabilecektir. Ayrıca Şirket’in kullandığı bilişim teknolojileri gereği</w:t>
      </w:r>
      <w:r w:rsidR="005B64BA" w:rsidRPr="001F06F1">
        <w:rPr>
          <w:rFonts w:eastAsia="Times New Roman" w:cstheme="minorHAnsi"/>
          <w:sz w:val="20"/>
          <w:szCs w:val="20"/>
          <w:lang w:val="tr-TR" w:eastAsia="tr-TR"/>
        </w:rPr>
        <w:t>, açık rızanın bulunması halinde</w:t>
      </w:r>
      <w:r w:rsidRPr="001F06F1">
        <w:rPr>
          <w:rFonts w:eastAsia="Times New Roman" w:cstheme="minorHAnsi"/>
          <w:sz w:val="20"/>
          <w:szCs w:val="20"/>
          <w:lang w:val="tr-TR" w:eastAsia="tr-TR"/>
        </w:rPr>
        <w:t xml:space="preserve"> yurtdışı sunuculara yahut bulut bilişim kullanılan durumlarda buluta aktarılabilecektir.  </w:t>
      </w:r>
    </w:p>
    <w:tbl>
      <w:tblPr>
        <w:tblStyle w:val="TabloKlavuzu"/>
        <w:tblW w:w="9445" w:type="dxa"/>
        <w:tblLook w:val="04A0" w:firstRow="1" w:lastRow="0" w:firstColumn="1" w:lastColumn="0" w:noHBand="0" w:noVBand="1"/>
      </w:tblPr>
      <w:tblGrid>
        <w:gridCol w:w="4315"/>
        <w:gridCol w:w="2700"/>
        <w:gridCol w:w="2430"/>
      </w:tblGrid>
      <w:tr w:rsidR="00903598" w:rsidRPr="001F06F1" w14:paraId="2758E744" w14:textId="77777777" w:rsidTr="005B64BA">
        <w:tc>
          <w:tcPr>
            <w:tcW w:w="4315" w:type="dxa"/>
          </w:tcPr>
          <w:p w14:paraId="0AEFC718" w14:textId="18DAA04A" w:rsidR="00903598" w:rsidRPr="001F06F1" w:rsidRDefault="00903598" w:rsidP="00416B95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Veri Kategorisi ve İşlenen Kişisel Veri(</w:t>
            </w:r>
            <w:proofErr w:type="spellStart"/>
            <w:r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ler</w:t>
            </w:r>
            <w:proofErr w:type="spellEnd"/>
            <w:r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)</w:t>
            </w:r>
          </w:p>
        </w:tc>
        <w:tc>
          <w:tcPr>
            <w:tcW w:w="2700" w:type="dxa"/>
          </w:tcPr>
          <w:p w14:paraId="2BB5A62F" w14:textId="64D60711" w:rsidR="00903598" w:rsidRPr="001F06F1" w:rsidRDefault="00903598" w:rsidP="00416B95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İşlenme Amacı/Amaçları</w:t>
            </w:r>
          </w:p>
        </w:tc>
        <w:tc>
          <w:tcPr>
            <w:tcW w:w="2430" w:type="dxa"/>
          </w:tcPr>
          <w:p w14:paraId="72B510F8" w14:textId="32258E63" w:rsidR="00903598" w:rsidRPr="001F06F1" w:rsidRDefault="00903598" w:rsidP="00416B95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İşlenmenin Dayandığı Hukuk Sebep(</w:t>
            </w:r>
            <w:proofErr w:type="spellStart"/>
            <w:r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ler</w:t>
            </w:r>
            <w:proofErr w:type="spellEnd"/>
            <w:r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)</w:t>
            </w:r>
          </w:p>
        </w:tc>
      </w:tr>
      <w:tr w:rsidR="00D20754" w:rsidRPr="001F06F1" w14:paraId="6485319C" w14:textId="77777777" w:rsidTr="005B64BA">
        <w:trPr>
          <w:trHeight w:val="1160"/>
        </w:trPr>
        <w:tc>
          <w:tcPr>
            <w:tcW w:w="4315" w:type="dxa"/>
          </w:tcPr>
          <w:p w14:paraId="55A6D8BF" w14:textId="091126D1" w:rsidR="00D20754" w:rsidRPr="001F06F1" w:rsidRDefault="00221E2A" w:rsidP="00416B95">
            <w:pPr>
              <w:jc w:val="both"/>
              <w:rPr>
                <w:rFonts w:cstheme="minorHAnsi"/>
                <w:sz w:val="20"/>
                <w:szCs w:val="20"/>
                <w:lang w:val="tr-TR"/>
              </w:rPr>
            </w:pPr>
            <w:r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 xml:space="preserve">Kimlik Bilgisi </w:t>
            </w:r>
            <w:r w:rsidR="000B35CF" w:rsidRPr="001F06F1">
              <w:rPr>
                <w:rFonts w:cstheme="minorHAnsi"/>
                <w:sz w:val="20"/>
                <w:szCs w:val="20"/>
                <w:lang w:val="tr-TR"/>
              </w:rPr>
              <w:t>(</w:t>
            </w:r>
            <w:r w:rsidR="00070BAD" w:rsidRPr="001F06F1">
              <w:rPr>
                <w:rFonts w:cstheme="minorHAnsi"/>
                <w:sz w:val="20"/>
                <w:szCs w:val="20"/>
                <w:lang w:val="tr-TR"/>
              </w:rPr>
              <w:t>Ad-</w:t>
            </w:r>
            <w:proofErr w:type="spellStart"/>
            <w:r w:rsidR="00070BAD" w:rsidRPr="001F06F1">
              <w:rPr>
                <w:rFonts w:cstheme="minorHAnsi"/>
                <w:sz w:val="20"/>
                <w:szCs w:val="20"/>
                <w:lang w:val="tr-TR"/>
              </w:rPr>
              <w:t>soyad</w:t>
            </w:r>
            <w:proofErr w:type="spellEnd"/>
            <w:r w:rsidR="00070BAD" w:rsidRPr="001F06F1">
              <w:rPr>
                <w:rFonts w:cstheme="minorHAnsi"/>
                <w:sz w:val="20"/>
                <w:szCs w:val="20"/>
                <w:lang w:val="tr-TR"/>
              </w:rPr>
              <w:t xml:space="preserve">, </w:t>
            </w:r>
            <w:r w:rsidR="000C4F01" w:rsidRPr="001F06F1">
              <w:rPr>
                <w:rFonts w:cstheme="minorHAnsi"/>
                <w:sz w:val="20"/>
                <w:szCs w:val="20"/>
                <w:lang w:val="tr-TR"/>
              </w:rPr>
              <w:t>Doğum yeri/tarihi,</w:t>
            </w:r>
            <w:r w:rsidR="00596050" w:rsidRPr="001F06F1">
              <w:rPr>
                <w:rFonts w:cstheme="minorHAnsi"/>
                <w:sz w:val="20"/>
                <w:szCs w:val="20"/>
                <w:lang w:val="tr-TR"/>
              </w:rPr>
              <w:t xml:space="preserve"> Fotoğraf, </w:t>
            </w:r>
            <w:r w:rsidR="006F3528" w:rsidRPr="001F06F1">
              <w:rPr>
                <w:rFonts w:cstheme="minorHAnsi"/>
                <w:sz w:val="20"/>
                <w:szCs w:val="20"/>
                <w:lang w:val="tr-TR"/>
              </w:rPr>
              <w:t>İmza</w:t>
            </w:r>
            <w:r w:rsidR="00A754AF" w:rsidRPr="001F06F1">
              <w:rPr>
                <w:rFonts w:cstheme="minorHAnsi"/>
                <w:sz w:val="20"/>
                <w:szCs w:val="20"/>
                <w:lang w:val="tr-TR"/>
              </w:rPr>
              <w:t xml:space="preserve"> ve </w:t>
            </w:r>
            <w:r w:rsidR="00875F92" w:rsidRPr="001F06F1">
              <w:rPr>
                <w:rFonts w:cstheme="minorHAnsi"/>
                <w:sz w:val="20"/>
                <w:szCs w:val="20"/>
                <w:lang w:val="tr-TR"/>
              </w:rPr>
              <w:t xml:space="preserve">Aday </w:t>
            </w:r>
            <w:r w:rsidR="00A754AF" w:rsidRPr="001F06F1">
              <w:rPr>
                <w:rFonts w:cstheme="minorHAnsi"/>
                <w:sz w:val="20"/>
                <w:szCs w:val="20"/>
                <w:lang w:val="tr-TR"/>
              </w:rPr>
              <w:t>tara</w:t>
            </w:r>
            <w:r w:rsidR="00E954AF" w:rsidRPr="001F06F1">
              <w:rPr>
                <w:rFonts w:cstheme="minorHAnsi"/>
                <w:sz w:val="20"/>
                <w:szCs w:val="20"/>
                <w:lang w:val="tr-TR"/>
              </w:rPr>
              <w:t>fından alenileştirilen diğer kimlik bilgileri</w:t>
            </w:r>
            <w:r w:rsidR="005409C8" w:rsidRPr="001F06F1">
              <w:rPr>
                <w:rFonts w:cstheme="minorHAnsi"/>
                <w:sz w:val="20"/>
                <w:szCs w:val="20"/>
                <w:lang w:val="tr-TR"/>
              </w:rPr>
              <w:t>)</w:t>
            </w:r>
            <w:r w:rsidR="00CD7A62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CD7A62"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 xml:space="preserve">İletişim Bilgisi </w:t>
            </w:r>
            <w:r w:rsidR="00CD7A62" w:rsidRPr="001F06F1">
              <w:rPr>
                <w:rFonts w:cstheme="minorHAnsi"/>
                <w:sz w:val="20"/>
                <w:szCs w:val="20"/>
                <w:lang w:val="tr-TR"/>
              </w:rPr>
              <w:t>(Telefon numarası, Ev adresi, E-posta adresi)</w:t>
            </w:r>
            <w:r w:rsidR="00497D70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497D70"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Özlük Bilgileri</w:t>
            </w:r>
            <w:r w:rsidR="00497D70" w:rsidRPr="001F06F1">
              <w:rPr>
                <w:rFonts w:cstheme="minorHAnsi"/>
                <w:sz w:val="20"/>
                <w:szCs w:val="20"/>
                <w:lang w:val="tr-TR"/>
              </w:rPr>
              <w:t xml:space="preserve"> (Askerlik durumu ve Özgeçmiş bilgileri,</w:t>
            </w:r>
            <w:r w:rsidR="00B50577" w:rsidRPr="001F06F1">
              <w:rPr>
                <w:rFonts w:cstheme="minorHAnsi"/>
                <w:sz w:val="20"/>
                <w:szCs w:val="20"/>
                <w:lang w:val="tr-TR"/>
              </w:rPr>
              <w:t xml:space="preserve"> İş deneyimleri</w:t>
            </w:r>
            <w:r w:rsidR="00E954AF" w:rsidRPr="001F06F1">
              <w:rPr>
                <w:rFonts w:cstheme="minorHAnsi"/>
                <w:sz w:val="20"/>
                <w:szCs w:val="20"/>
                <w:lang w:val="tr-TR"/>
              </w:rPr>
              <w:t xml:space="preserve"> ve </w:t>
            </w:r>
            <w:r w:rsidR="00875F92" w:rsidRPr="001F06F1">
              <w:rPr>
                <w:rFonts w:cstheme="minorHAnsi"/>
                <w:sz w:val="20"/>
                <w:szCs w:val="20"/>
                <w:lang w:val="tr-TR"/>
              </w:rPr>
              <w:t>Aday</w:t>
            </w:r>
            <w:r w:rsidR="00E954AF" w:rsidRPr="001F06F1">
              <w:rPr>
                <w:rFonts w:cstheme="minorHAnsi"/>
                <w:sz w:val="20"/>
                <w:szCs w:val="20"/>
                <w:lang w:val="tr-TR"/>
              </w:rPr>
              <w:t xml:space="preserve"> tarafından alenileştirilen diğer özlük bilgileri</w:t>
            </w:r>
            <w:r w:rsidR="00986634" w:rsidRPr="001F06F1">
              <w:rPr>
                <w:rFonts w:cstheme="minorHAnsi"/>
                <w:sz w:val="20"/>
                <w:szCs w:val="20"/>
                <w:lang w:val="tr-TR"/>
              </w:rPr>
              <w:t>, mülakat notları</w:t>
            </w:r>
            <w:r w:rsidR="00497D70" w:rsidRPr="001F06F1">
              <w:rPr>
                <w:rFonts w:cstheme="minorHAnsi"/>
                <w:sz w:val="20"/>
                <w:szCs w:val="20"/>
                <w:lang w:val="tr-TR"/>
              </w:rPr>
              <w:t xml:space="preserve">) </w:t>
            </w:r>
            <w:r w:rsidR="00497D70"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ve Mesleki Deneyim Bilgileri</w:t>
            </w:r>
            <w:r w:rsidR="00497D70" w:rsidRPr="001F06F1">
              <w:rPr>
                <w:rFonts w:cstheme="minorHAnsi"/>
                <w:sz w:val="20"/>
                <w:szCs w:val="20"/>
                <w:lang w:val="tr-TR"/>
              </w:rPr>
              <w:t xml:space="preserve"> (Yabancı dil bilgisi, Eğitim/Çalışma geçmişi</w:t>
            </w:r>
            <w:r w:rsidR="00AF2F51" w:rsidRPr="001F06F1">
              <w:rPr>
                <w:rFonts w:cstheme="minorHAnsi"/>
                <w:sz w:val="20"/>
                <w:szCs w:val="20"/>
                <w:lang w:val="tr-TR"/>
              </w:rPr>
              <w:t xml:space="preserve">, Öğrenim durumu, </w:t>
            </w:r>
            <w:r w:rsidR="00FD71EF" w:rsidRPr="001F06F1">
              <w:rPr>
                <w:rFonts w:cstheme="minorHAnsi"/>
                <w:sz w:val="20"/>
                <w:szCs w:val="20"/>
                <w:lang w:val="tr-TR"/>
              </w:rPr>
              <w:t>sertifika ve diploma bilgileri</w:t>
            </w:r>
            <w:r w:rsidR="00E954AF" w:rsidRPr="001F06F1">
              <w:rPr>
                <w:rFonts w:cstheme="minorHAnsi"/>
                <w:sz w:val="20"/>
                <w:szCs w:val="20"/>
                <w:lang w:val="tr-TR"/>
              </w:rPr>
              <w:t xml:space="preserve"> ve </w:t>
            </w:r>
            <w:r w:rsidR="00875F92" w:rsidRPr="001F06F1">
              <w:rPr>
                <w:rFonts w:cstheme="minorHAnsi"/>
                <w:sz w:val="20"/>
                <w:szCs w:val="20"/>
                <w:lang w:val="tr-TR"/>
              </w:rPr>
              <w:t>Aday</w:t>
            </w:r>
            <w:r w:rsidR="00E954AF" w:rsidRPr="001F06F1">
              <w:rPr>
                <w:rFonts w:cstheme="minorHAnsi"/>
                <w:sz w:val="20"/>
                <w:szCs w:val="20"/>
                <w:lang w:val="tr-TR"/>
              </w:rPr>
              <w:t xml:space="preserve"> tarafından alenileştirilen diğer özlük bilgileri</w:t>
            </w:r>
            <w:r w:rsidR="00B50577" w:rsidRPr="001F06F1">
              <w:rPr>
                <w:rFonts w:cstheme="minorHAnsi"/>
                <w:sz w:val="20"/>
                <w:szCs w:val="20"/>
                <w:lang w:val="tr-TR"/>
              </w:rPr>
              <w:t>)</w:t>
            </w:r>
            <w:r w:rsidR="006C0818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1A50E9"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Fiziksel Mekan Kaydı</w:t>
            </w:r>
            <w:r w:rsidR="001A50E9" w:rsidRPr="001F06F1">
              <w:rPr>
                <w:rFonts w:cstheme="minorHAnsi"/>
                <w:sz w:val="20"/>
                <w:szCs w:val="20"/>
                <w:lang w:val="tr-TR"/>
              </w:rPr>
              <w:t xml:space="preserve"> (kamera kaydı), </w:t>
            </w:r>
            <w:r w:rsidR="00B7128B"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Finansal Bilgiler</w:t>
            </w:r>
            <w:r w:rsidR="00B7128B" w:rsidRPr="001F06F1">
              <w:rPr>
                <w:rFonts w:cstheme="minorHAnsi"/>
                <w:sz w:val="20"/>
                <w:szCs w:val="20"/>
                <w:lang w:val="tr-TR"/>
              </w:rPr>
              <w:t xml:space="preserve"> (Maaş beklentisi, </w:t>
            </w:r>
            <w:r w:rsidR="00875F92" w:rsidRPr="001F06F1">
              <w:rPr>
                <w:rFonts w:cstheme="minorHAnsi"/>
                <w:sz w:val="20"/>
                <w:szCs w:val="20"/>
                <w:lang w:val="tr-TR"/>
              </w:rPr>
              <w:t>Aday</w:t>
            </w:r>
            <w:r w:rsidR="00B7128B" w:rsidRPr="001F06F1">
              <w:rPr>
                <w:rFonts w:cstheme="minorHAnsi"/>
                <w:sz w:val="20"/>
                <w:szCs w:val="20"/>
                <w:lang w:val="tr-TR"/>
              </w:rPr>
              <w:t xml:space="preserve"> tarafından alenileştirilmesi halinde </w:t>
            </w:r>
            <w:r w:rsidR="00D9625B" w:rsidRPr="001F06F1">
              <w:rPr>
                <w:rFonts w:cstheme="minorHAnsi"/>
                <w:sz w:val="20"/>
                <w:szCs w:val="20"/>
                <w:lang w:val="tr-TR"/>
              </w:rPr>
              <w:t>çalıştığı şirketlerdeki maaşları</w:t>
            </w:r>
            <w:r w:rsidR="00B7128B" w:rsidRPr="001F06F1">
              <w:rPr>
                <w:rFonts w:cstheme="minorHAnsi"/>
                <w:sz w:val="20"/>
                <w:szCs w:val="20"/>
                <w:lang w:val="tr-TR"/>
              </w:rPr>
              <w:t xml:space="preserve">) </w:t>
            </w:r>
            <w:r w:rsidR="008D3200"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>Özel Nitelikli Kişisel Veriler</w:t>
            </w:r>
            <w:r w:rsidR="002C39AF" w:rsidRPr="001F06F1">
              <w:rPr>
                <w:rFonts w:cstheme="minorHAnsi"/>
                <w:sz w:val="20"/>
                <w:szCs w:val="20"/>
                <w:lang w:val="tr-TR"/>
              </w:rPr>
              <w:t xml:space="preserve"> (</w:t>
            </w:r>
            <w:r w:rsidR="00133DC5" w:rsidRPr="001F06F1">
              <w:rPr>
                <w:rFonts w:cstheme="minorHAnsi"/>
                <w:sz w:val="20"/>
                <w:szCs w:val="20"/>
                <w:lang w:val="tr-TR"/>
              </w:rPr>
              <w:t>Adli sicil kaydı, e</w:t>
            </w:r>
            <w:r w:rsidR="002C39AF" w:rsidRPr="001F06F1">
              <w:rPr>
                <w:rFonts w:cstheme="minorHAnsi"/>
                <w:sz w:val="20"/>
                <w:szCs w:val="20"/>
                <w:lang w:val="tr-TR"/>
              </w:rPr>
              <w:t>ngellilik durumu</w:t>
            </w:r>
            <w:r w:rsidR="00586C5A" w:rsidRPr="001F06F1">
              <w:rPr>
                <w:rFonts w:cstheme="minorHAnsi"/>
                <w:sz w:val="20"/>
                <w:szCs w:val="20"/>
                <w:lang w:val="tr-TR"/>
              </w:rPr>
              <w:t xml:space="preserve">, </w:t>
            </w:r>
            <w:r w:rsidR="00E954AF" w:rsidRPr="001F06F1">
              <w:rPr>
                <w:rFonts w:cstheme="minorHAnsi"/>
                <w:sz w:val="20"/>
                <w:szCs w:val="20"/>
                <w:lang w:val="tr-TR"/>
              </w:rPr>
              <w:t xml:space="preserve">ve </w:t>
            </w:r>
            <w:r w:rsidR="00875F92" w:rsidRPr="001F06F1">
              <w:rPr>
                <w:rFonts w:cstheme="minorHAnsi"/>
                <w:sz w:val="20"/>
                <w:szCs w:val="20"/>
                <w:lang w:val="tr-TR"/>
              </w:rPr>
              <w:t>Aday</w:t>
            </w:r>
            <w:r w:rsidR="00E954AF" w:rsidRPr="001F06F1">
              <w:rPr>
                <w:rFonts w:cstheme="minorHAnsi"/>
                <w:sz w:val="20"/>
                <w:szCs w:val="20"/>
                <w:lang w:val="tr-TR"/>
              </w:rPr>
              <w:t xml:space="preserve"> tarafından alenileştirilen diğer sağlık bilgileri</w:t>
            </w:r>
            <w:r w:rsidR="002C39AF" w:rsidRPr="001F06F1">
              <w:rPr>
                <w:rFonts w:cstheme="minorHAnsi"/>
                <w:sz w:val="20"/>
                <w:szCs w:val="20"/>
                <w:lang w:val="tr-TR"/>
              </w:rPr>
              <w:t>)</w:t>
            </w:r>
            <w:r w:rsidR="00716B42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E66E51" w:rsidRPr="001F06F1">
              <w:rPr>
                <w:rFonts w:cstheme="minorHAnsi"/>
                <w:b/>
                <w:bCs/>
                <w:sz w:val="20"/>
                <w:szCs w:val="20"/>
                <w:lang w:val="tr-TR"/>
              </w:rPr>
              <w:t xml:space="preserve">Referans Bilgileri </w:t>
            </w:r>
            <w:r w:rsidR="00E66E51" w:rsidRPr="001F06F1">
              <w:rPr>
                <w:rFonts w:cstheme="minorHAnsi"/>
                <w:sz w:val="20"/>
                <w:szCs w:val="20"/>
                <w:lang w:val="tr-TR"/>
              </w:rPr>
              <w:t>(</w:t>
            </w:r>
            <w:r w:rsidR="00A14BA6" w:rsidRPr="001F06F1">
              <w:rPr>
                <w:rFonts w:cstheme="minorHAnsi"/>
                <w:sz w:val="20"/>
                <w:szCs w:val="20"/>
                <w:lang w:val="tr-TR"/>
              </w:rPr>
              <w:t>Ad-</w:t>
            </w:r>
            <w:proofErr w:type="spellStart"/>
            <w:r w:rsidR="00A14BA6" w:rsidRPr="001F06F1">
              <w:rPr>
                <w:rFonts w:cstheme="minorHAnsi"/>
                <w:sz w:val="20"/>
                <w:szCs w:val="20"/>
                <w:lang w:val="tr-TR"/>
              </w:rPr>
              <w:t>soyad</w:t>
            </w:r>
            <w:proofErr w:type="spellEnd"/>
            <w:r w:rsidR="00A14BA6" w:rsidRPr="001F06F1">
              <w:rPr>
                <w:rFonts w:cstheme="minorHAnsi"/>
                <w:sz w:val="20"/>
                <w:szCs w:val="20"/>
                <w:lang w:val="tr-TR"/>
              </w:rPr>
              <w:t>, Unvan, İşyeri</w:t>
            </w:r>
            <w:r w:rsidR="00922C05" w:rsidRPr="001F06F1">
              <w:rPr>
                <w:rFonts w:cstheme="minorHAnsi"/>
                <w:sz w:val="20"/>
                <w:szCs w:val="20"/>
                <w:lang w:val="tr-TR"/>
              </w:rPr>
              <w:t>, E</w:t>
            </w:r>
            <w:r w:rsidR="00A14BA6" w:rsidRPr="001F06F1">
              <w:rPr>
                <w:rFonts w:cstheme="minorHAnsi"/>
                <w:sz w:val="20"/>
                <w:szCs w:val="20"/>
                <w:lang w:val="tr-TR"/>
              </w:rPr>
              <w:t>-posta adresi,</w:t>
            </w:r>
            <w:r w:rsidR="00922C05" w:rsidRPr="001F06F1">
              <w:rPr>
                <w:rFonts w:cstheme="minorHAnsi"/>
                <w:sz w:val="20"/>
                <w:szCs w:val="20"/>
                <w:lang w:val="tr-TR"/>
              </w:rPr>
              <w:t xml:space="preserve"> T</w:t>
            </w:r>
            <w:r w:rsidR="00A14BA6" w:rsidRPr="001F06F1">
              <w:rPr>
                <w:rFonts w:cstheme="minorHAnsi"/>
                <w:sz w:val="20"/>
                <w:szCs w:val="20"/>
                <w:lang w:val="tr-TR"/>
              </w:rPr>
              <w:t>elefon numarası)</w:t>
            </w:r>
          </w:p>
        </w:tc>
        <w:tc>
          <w:tcPr>
            <w:tcW w:w="2700" w:type="dxa"/>
          </w:tcPr>
          <w:p w14:paraId="7CD60DEB" w14:textId="77288DB2" w:rsidR="00D20754" w:rsidRPr="001F06F1" w:rsidRDefault="00A431A4" w:rsidP="00416B95">
            <w:pPr>
              <w:jc w:val="both"/>
              <w:rPr>
                <w:rFonts w:cstheme="minorHAnsi"/>
                <w:sz w:val="20"/>
                <w:szCs w:val="20"/>
                <w:lang w:val="tr-TR"/>
              </w:rPr>
            </w:pPr>
            <w:proofErr w:type="spellStart"/>
            <w:r w:rsidRPr="001F06F1">
              <w:rPr>
                <w:rFonts w:cstheme="minorHAnsi"/>
                <w:sz w:val="20"/>
                <w:szCs w:val="20"/>
              </w:rPr>
              <w:t>Çalışan</w:t>
            </w:r>
            <w:proofErr w:type="spellEnd"/>
            <w:r w:rsidRPr="001F06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F06F1">
              <w:rPr>
                <w:rFonts w:cstheme="minorHAnsi"/>
                <w:sz w:val="20"/>
                <w:szCs w:val="20"/>
              </w:rPr>
              <w:t>Adayı</w:t>
            </w:r>
            <w:proofErr w:type="spellEnd"/>
            <w:r w:rsidRPr="001F06F1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1F06F1">
              <w:rPr>
                <w:rFonts w:cstheme="minorHAnsi"/>
                <w:sz w:val="20"/>
                <w:szCs w:val="20"/>
              </w:rPr>
              <w:t>Stajyer</w:t>
            </w:r>
            <w:proofErr w:type="spellEnd"/>
            <w:r w:rsidRPr="001F06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F06F1">
              <w:rPr>
                <w:rFonts w:cstheme="minorHAnsi"/>
                <w:sz w:val="20"/>
                <w:szCs w:val="20"/>
              </w:rPr>
              <w:t>Seçme</w:t>
            </w:r>
            <w:proofErr w:type="spellEnd"/>
            <w:r w:rsidRPr="001F06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F06F1">
              <w:rPr>
                <w:rFonts w:cstheme="minorHAnsi"/>
                <w:sz w:val="20"/>
                <w:szCs w:val="20"/>
              </w:rPr>
              <w:t>ve</w:t>
            </w:r>
            <w:proofErr w:type="spellEnd"/>
            <w:r w:rsidRPr="001F06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F06F1">
              <w:rPr>
                <w:rFonts w:cstheme="minorHAnsi"/>
                <w:sz w:val="20"/>
                <w:szCs w:val="20"/>
              </w:rPr>
              <w:t>Yerleştirme</w:t>
            </w:r>
            <w:proofErr w:type="spellEnd"/>
            <w:r w:rsidRPr="001F06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F06F1">
              <w:rPr>
                <w:rFonts w:cstheme="minorHAnsi"/>
                <w:sz w:val="20"/>
                <w:szCs w:val="20"/>
              </w:rPr>
              <w:t>Süreçlerinin</w:t>
            </w:r>
            <w:proofErr w:type="spellEnd"/>
            <w:r w:rsidRPr="001F06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F06F1">
              <w:rPr>
                <w:rFonts w:cstheme="minorHAnsi"/>
                <w:sz w:val="20"/>
                <w:szCs w:val="20"/>
              </w:rPr>
              <w:t>Yürütülmesi</w:t>
            </w:r>
            <w:proofErr w:type="spellEnd"/>
            <w:r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784F10" w:rsidRPr="001F06F1">
              <w:rPr>
                <w:rFonts w:cstheme="minorHAnsi"/>
                <w:sz w:val="20"/>
                <w:szCs w:val="20"/>
                <w:lang w:val="tr-TR"/>
              </w:rPr>
              <w:t xml:space="preserve">Faaliyetlerin </w:t>
            </w:r>
            <w:r w:rsidR="00B14BD6" w:rsidRPr="001F06F1">
              <w:rPr>
                <w:rFonts w:cstheme="minorHAnsi"/>
                <w:sz w:val="20"/>
                <w:szCs w:val="20"/>
                <w:lang w:val="tr-TR"/>
              </w:rPr>
              <w:t>Mevzuata Uygun Yürütülmesi</w:t>
            </w:r>
            <w:r w:rsidR="00E82133" w:rsidRPr="001F06F1">
              <w:rPr>
                <w:rFonts w:cstheme="minorHAnsi"/>
                <w:sz w:val="20"/>
                <w:szCs w:val="20"/>
                <w:lang w:val="tr-TR"/>
              </w:rPr>
              <w:t>,</w:t>
            </w:r>
            <w:r w:rsidR="00B14BD6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9E6825" w:rsidRPr="001F06F1">
              <w:rPr>
                <w:rFonts w:cstheme="minorHAnsi"/>
                <w:sz w:val="20"/>
                <w:szCs w:val="20"/>
                <w:lang w:val="tr-TR"/>
              </w:rPr>
              <w:t xml:space="preserve">Görevlendirme Süreçlerinin Yürütülmesi, </w:t>
            </w:r>
            <w:r w:rsidR="00D90A2E" w:rsidRPr="001F06F1">
              <w:rPr>
                <w:rFonts w:cstheme="minorHAnsi"/>
                <w:sz w:val="20"/>
                <w:szCs w:val="20"/>
                <w:lang w:val="tr-TR"/>
              </w:rPr>
              <w:t xml:space="preserve">İletişim Faaliyetlerinin Yürütülmesi, </w:t>
            </w:r>
            <w:r w:rsidR="00E3734E" w:rsidRPr="001F06F1">
              <w:rPr>
                <w:rFonts w:cstheme="minorHAnsi"/>
                <w:sz w:val="20"/>
                <w:szCs w:val="20"/>
                <w:lang w:val="tr-TR"/>
              </w:rPr>
              <w:t xml:space="preserve">İnsan Kaynakları Süreçlerinin Planlanması, </w:t>
            </w:r>
            <w:r w:rsidR="00102EE4" w:rsidRPr="001F06F1">
              <w:rPr>
                <w:rFonts w:cstheme="minorHAnsi"/>
                <w:sz w:val="20"/>
                <w:szCs w:val="20"/>
                <w:lang w:val="tr-TR"/>
              </w:rPr>
              <w:t>İş Faaliyetlerinin Yürütülmesi</w:t>
            </w:r>
            <w:r w:rsidR="00DC34FA" w:rsidRPr="001F06F1">
              <w:rPr>
                <w:rFonts w:cstheme="minorHAnsi"/>
                <w:sz w:val="20"/>
                <w:szCs w:val="20"/>
                <w:lang w:val="tr-TR"/>
              </w:rPr>
              <w:t>/Denetimi</w:t>
            </w:r>
            <w:r w:rsidRPr="001F06F1">
              <w:rPr>
                <w:rFonts w:cstheme="minorHAnsi"/>
                <w:sz w:val="20"/>
                <w:szCs w:val="20"/>
                <w:lang w:val="tr-TR"/>
              </w:rPr>
              <w:t xml:space="preserve">, </w:t>
            </w:r>
            <w:r w:rsidR="00D663AF" w:rsidRPr="001F06F1">
              <w:rPr>
                <w:rFonts w:cstheme="minorHAnsi"/>
                <w:sz w:val="20"/>
                <w:szCs w:val="20"/>
                <w:lang w:val="tr-TR"/>
              </w:rPr>
              <w:t xml:space="preserve">Saklama ve Arşiv Faaliyetlerinin Yürütülmesi, </w:t>
            </w:r>
            <w:r w:rsidR="00F7268D" w:rsidRPr="001F06F1">
              <w:rPr>
                <w:rFonts w:cstheme="minorHAnsi"/>
                <w:sz w:val="20"/>
                <w:szCs w:val="20"/>
                <w:lang w:val="tr-TR"/>
              </w:rPr>
              <w:t>Sözleşme Süreçlerinin Yürütülmesi</w:t>
            </w:r>
          </w:p>
        </w:tc>
        <w:tc>
          <w:tcPr>
            <w:tcW w:w="2430" w:type="dxa"/>
          </w:tcPr>
          <w:p w14:paraId="3AE0FE36" w14:textId="41210907" w:rsidR="00D20754" w:rsidRPr="001F06F1" w:rsidRDefault="002A0D9A" w:rsidP="00416B95">
            <w:pPr>
              <w:jc w:val="both"/>
              <w:rPr>
                <w:rFonts w:cstheme="minorHAnsi"/>
                <w:sz w:val="20"/>
                <w:szCs w:val="20"/>
                <w:lang w:val="tr-TR"/>
              </w:rPr>
            </w:pPr>
            <w:r w:rsidRPr="001F06F1">
              <w:rPr>
                <w:rFonts w:cstheme="minorHAnsi"/>
                <w:sz w:val="20"/>
                <w:szCs w:val="20"/>
                <w:lang w:val="tr-TR"/>
              </w:rPr>
              <w:t>Kanun</w:t>
            </w:r>
            <w:r w:rsidR="00676F29" w:rsidRPr="001F06F1">
              <w:rPr>
                <w:rFonts w:cstheme="minorHAnsi"/>
                <w:sz w:val="20"/>
                <w:szCs w:val="20"/>
                <w:lang w:val="tr-TR"/>
              </w:rPr>
              <w:t>larda açıkça</w:t>
            </w:r>
            <w:r w:rsidRPr="001F06F1">
              <w:rPr>
                <w:rFonts w:cstheme="minorHAnsi"/>
                <w:sz w:val="20"/>
                <w:szCs w:val="20"/>
                <w:lang w:val="tr-TR"/>
              </w:rPr>
              <w:t xml:space="preserve"> öngörülmesi,</w:t>
            </w:r>
            <w:r w:rsidR="00650227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FC72EC" w:rsidRPr="001F06F1">
              <w:rPr>
                <w:rFonts w:cstheme="minorHAnsi"/>
                <w:sz w:val="20"/>
                <w:szCs w:val="20"/>
                <w:lang w:val="tr-TR"/>
              </w:rPr>
              <w:t>Sözleşmenin kurulması/ifası,</w:t>
            </w:r>
            <w:r w:rsidR="00650227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89306C" w:rsidRPr="001F06F1">
              <w:rPr>
                <w:rFonts w:cstheme="minorHAnsi"/>
                <w:sz w:val="20"/>
                <w:szCs w:val="20"/>
                <w:lang w:val="tr-TR"/>
              </w:rPr>
              <w:t xml:space="preserve">Veri sorumlusunun hukuki yükümlülüğünü yerine getirilmesi, </w:t>
            </w:r>
            <w:r w:rsidR="00AE7EBE" w:rsidRPr="001F06F1">
              <w:rPr>
                <w:rFonts w:cstheme="minorHAnsi"/>
                <w:sz w:val="20"/>
                <w:szCs w:val="20"/>
                <w:lang w:val="tr-TR"/>
              </w:rPr>
              <w:t>Aday</w:t>
            </w:r>
            <w:r w:rsidR="006A48CA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9F590C" w:rsidRPr="001F06F1">
              <w:rPr>
                <w:rFonts w:cstheme="minorHAnsi"/>
                <w:sz w:val="20"/>
                <w:szCs w:val="20"/>
                <w:lang w:val="tr-TR"/>
              </w:rPr>
              <w:t xml:space="preserve">tarafından alenileştirilmiş olması, </w:t>
            </w:r>
            <w:r w:rsidR="00AE7EBE" w:rsidRPr="001F06F1">
              <w:rPr>
                <w:rFonts w:cstheme="minorHAnsi"/>
                <w:sz w:val="20"/>
                <w:szCs w:val="20"/>
                <w:lang w:val="tr-TR"/>
              </w:rPr>
              <w:t>Aday’ın</w:t>
            </w:r>
            <w:r w:rsidR="003B5B77" w:rsidRPr="001F06F1">
              <w:rPr>
                <w:rFonts w:cstheme="minorHAnsi"/>
                <w:sz w:val="20"/>
                <w:szCs w:val="20"/>
                <w:lang w:val="tr-TR"/>
              </w:rPr>
              <w:t xml:space="preserve"> temel hak ve özgürlüğüne zarar vermemek kaydıyla </w:t>
            </w:r>
            <w:r w:rsidR="00A754AF" w:rsidRPr="001F06F1">
              <w:rPr>
                <w:rFonts w:cstheme="minorHAnsi"/>
                <w:sz w:val="20"/>
                <w:szCs w:val="20"/>
                <w:lang w:val="tr-TR"/>
              </w:rPr>
              <w:t>Şirket</w:t>
            </w:r>
            <w:r w:rsidR="00357AAC" w:rsidRPr="001F06F1">
              <w:rPr>
                <w:rFonts w:cstheme="minorHAnsi"/>
                <w:sz w:val="20"/>
                <w:szCs w:val="20"/>
                <w:lang w:val="tr-TR"/>
              </w:rPr>
              <w:t>’in m</w:t>
            </w:r>
            <w:r w:rsidR="009B2DBB" w:rsidRPr="001F06F1">
              <w:rPr>
                <w:rFonts w:cstheme="minorHAnsi"/>
                <w:sz w:val="20"/>
                <w:szCs w:val="20"/>
                <w:lang w:val="tr-TR"/>
              </w:rPr>
              <w:t xml:space="preserve">eşru </w:t>
            </w:r>
            <w:r w:rsidR="00DF7CCD" w:rsidRPr="001F06F1">
              <w:rPr>
                <w:rFonts w:cstheme="minorHAnsi"/>
                <w:sz w:val="20"/>
                <w:szCs w:val="20"/>
                <w:lang w:val="tr-TR"/>
              </w:rPr>
              <w:t>m</w:t>
            </w:r>
            <w:r w:rsidR="009B2DBB" w:rsidRPr="001F06F1">
              <w:rPr>
                <w:rFonts w:cstheme="minorHAnsi"/>
                <w:sz w:val="20"/>
                <w:szCs w:val="20"/>
                <w:lang w:val="tr-TR"/>
              </w:rPr>
              <w:t>enfaat</w:t>
            </w:r>
            <w:r w:rsidR="00357AAC" w:rsidRPr="001F06F1">
              <w:rPr>
                <w:rFonts w:cstheme="minorHAnsi"/>
                <w:sz w:val="20"/>
                <w:szCs w:val="20"/>
                <w:lang w:val="tr-TR"/>
              </w:rPr>
              <w:t xml:space="preserve">i için </w:t>
            </w:r>
            <w:r w:rsidR="008912C3" w:rsidRPr="001F06F1">
              <w:rPr>
                <w:rFonts w:cstheme="minorHAnsi"/>
                <w:sz w:val="20"/>
                <w:szCs w:val="20"/>
                <w:lang w:val="tr-TR"/>
              </w:rPr>
              <w:t>işlenmesi</w:t>
            </w:r>
            <w:r w:rsidR="009B2DBB" w:rsidRPr="001F06F1">
              <w:rPr>
                <w:rFonts w:cstheme="minorHAnsi"/>
                <w:sz w:val="20"/>
                <w:szCs w:val="20"/>
                <w:lang w:val="tr-TR"/>
              </w:rPr>
              <w:t>,</w:t>
            </w:r>
            <w:r w:rsidR="00FC72EC" w:rsidRPr="001F06F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="0049694B" w:rsidRPr="001F06F1">
              <w:rPr>
                <w:rFonts w:cstheme="minorHAnsi"/>
                <w:sz w:val="20"/>
                <w:szCs w:val="20"/>
                <w:lang w:val="tr-TR"/>
              </w:rPr>
              <w:t>A</w:t>
            </w:r>
            <w:r w:rsidR="009B2DBB" w:rsidRPr="001F06F1">
              <w:rPr>
                <w:rFonts w:cstheme="minorHAnsi"/>
                <w:sz w:val="20"/>
                <w:szCs w:val="20"/>
                <w:lang w:val="tr-TR"/>
              </w:rPr>
              <w:t>çık rıza</w:t>
            </w:r>
          </w:p>
        </w:tc>
      </w:tr>
    </w:tbl>
    <w:p w14:paraId="5E6553A4" w14:textId="10ACC28A" w:rsidR="00E2338D" w:rsidRPr="001F06F1" w:rsidRDefault="00E2338D" w:rsidP="00416B95">
      <w:pPr>
        <w:spacing w:after="0"/>
        <w:jc w:val="both"/>
        <w:rPr>
          <w:rFonts w:cstheme="minorHAnsi"/>
          <w:b/>
          <w:bCs/>
          <w:sz w:val="20"/>
          <w:szCs w:val="20"/>
          <w:lang w:val="tr-TR"/>
        </w:rPr>
      </w:pPr>
    </w:p>
    <w:p w14:paraId="7101F82A" w14:textId="7B450ABF" w:rsidR="005F0362" w:rsidRPr="001F06F1" w:rsidRDefault="005F0362" w:rsidP="00416B95">
      <w:pPr>
        <w:spacing w:after="0"/>
        <w:jc w:val="both"/>
        <w:rPr>
          <w:rFonts w:cstheme="minorHAnsi"/>
          <w:b/>
          <w:bCs/>
          <w:sz w:val="20"/>
          <w:szCs w:val="20"/>
          <w:lang w:val="tr-TR"/>
        </w:rPr>
      </w:pPr>
      <w:r w:rsidRPr="001F06F1">
        <w:rPr>
          <w:rFonts w:cstheme="minorHAnsi"/>
          <w:b/>
          <w:bCs/>
          <w:sz w:val="20"/>
          <w:szCs w:val="20"/>
          <w:lang w:val="tr-TR"/>
        </w:rPr>
        <w:t>Kişisel Veriler Kimlere ve Hangi Amaçlarla Aktarılabiliyor?</w:t>
      </w:r>
    </w:p>
    <w:p w14:paraId="70C610BB" w14:textId="211D9F2F" w:rsidR="008E1E51" w:rsidRPr="001F06F1" w:rsidRDefault="00CE2CF0" w:rsidP="00416B95">
      <w:pPr>
        <w:spacing w:after="0"/>
        <w:jc w:val="both"/>
        <w:rPr>
          <w:rFonts w:eastAsia="Arial" w:cstheme="minorHAnsi"/>
          <w:sz w:val="20"/>
          <w:szCs w:val="20"/>
          <w:lang w:val="tr-TR"/>
        </w:rPr>
      </w:pPr>
      <w:r w:rsidRPr="001F06F1">
        <w:rPr>
          <w:rFonts w:eastAsia="Arial" w:cstheme="minorHAnsi"/>
          <w:sz w:val="20"/>
          <w:szCs w:val="20"/>
          <w:lang w:val="tr-TR"/>
        </w:rPr>
        <w:t>Kişisel Veriler</w:t>
      </w:r>
      <w:r w:rsidR="000B4824" w:rsidRPr="001F06F1">
        <w:rPr>
          <w:rFonts w:eastAsia="Arial" w:cstheme="minorHAnsi"/>
          <w:sz w:val="20"/>
          <w:szCs w:val="20"/>
          <w:lang w:val="tr-TR"/>
        </w:rPr>
        <w:t>; yukarıdaki belirtilen ama</w:t>
      </w:r>
      <w:r w:rsidRPr="001F06F1">
        <w:rPr>
          <w:rFonts w:eastAsia="Arial" w:cstheme="minorHAnsi"/>
          <w:sz w:val="20"/>
          <w:szCs w:val="20"/>
          <w:lang w:val="tr-TR"/>
        </w:rPr>
        <w:t>çların</w:t>
      </w:r>
      <w:r w:rsidR="000B4824" w:rsidRPr="001F06F1">
        <w:rPr>
          <w:rFonts w:eastAsia="Arial" w:cstheme="minorHAnsi"/>
          <w:sz w:val="20"/>
          <w:szCs w:val="20"/>
          <w:lang w:val="tr-TR"/>
        </w:rPr>
        <w:t xml:space="preserve"> gerçekleştirilmesi kapsamında, kanunen yetkili kamu kurumlarına</w:t>
      </w:r>
      <w:r w:rsidR="00416B95" w:rsidRPr="001F06F1">
        <w:rPr>
          <w:rFonts w:eastAsia="Arial" w:cstheme="minorHAnsi"/>
          <w:sz w:val="20"/>
          <w:szCs w:val="20"/>
          <w:lang w:val="tr-TR"/>
        </w:rPr>
        <w:t>, şubelerine, grup şirketlerine, iştiraklerine</w:t>
      </w:r>
      <w:r w:rsidR="00E4492C" w:rsidRPr="001F06F1">
        <w:rPr>
          <w:rFonts w:eastAsia="Arial" w:cstheme="minorHAnsi"/>
          <w:sz w:val="20"/>
          <w:szCs w:val="20"/>
          <w:lang w:val="tr-TR"/>
        </w:rPr>
        <w:t xml:space="preserve"> ve</w:t>
      </w:r>
      <w:r w:rsidR="008E1E51" w:rsidRPr="001F06F1">
        <w:rPr>
          <w:rFonts w:eastAsia="Arial" w:cstheme="minorHAnsi"/>
          <w:sz w:val="20"/>
          <w:szCs w:val="20"/>
          <w:lang w:val="tr-TR"/>
        </w:rPr>
        <w:t xml:space="preserve"> (iş ortakları ancak bunlarla sınırlı olmamak üzere)</w:t>
      </w:r>
      <w:r w:rsidR="000B4824" w:rsidRPr="001F06F1">
        <w:rPr>
          <w:rFonts w:eastAsia="Arial" w:cstheme="minorHAnsi"/>
          <w:sz w:val="20"/>
          <w:szCs w:val="20"/>
          <w:lang w:val="tr-TR"/>
        </w:rPr>
        <w:t xml:space="preserve"> </w:t>
      </w:r>
      <w:r w:rsidR="00A754AF" w:rsidRPr="001F06F1">
        <w:rPr>
          <w:rFonts w:eastAsia="Arial" w:cstheme="minorHAnsi"/>
          <w:sz w:val="20"/>
          <w:szCs w:val="20"/>
          <w:lang w:val="tr-TR"/>
        </w:rPr>
        <w:t>Şirket</w:t>
      </w:r>
      <w:r w:rsidRPr="001F06F1">
        <w:rPr>
          <w:rFonts w:eastAsia="Arial" w:cstheme="minorHAnsi"/>
          <w:sz w:val="20"/>
          <w:szCs w:val="20"/>
          <w:lang w:val="tr-TR"/>
        </w:rPr>
        <w:t xml:space="preserve">’in </w:t>
      </w:r>
      <w:r w:rsidR="000B4824" w:rsidRPr="001F06F1">
        <w:rPr>
          <w:rFonts w:eastAsia="Arial" w:cstheme="minorHAnsi"/>
          <w:sz w:val="20"/>
          <w:szCs w:val="20"/>
          <w:lang w:val="tr-TR"/>
        </w:rPr>
        <w:t>iş</w:t>
      </w:r>
      <w:r w:rsidR="00D255C3" w:rsidRPr="001F06F1">
        <w:rPr>
          <w:rFonts w:eastAsia="Arial" w:cstheme="minorHAnsi"/>
          <w:sz w:val="20"/>
          <w:szCs w:val="20"/>
          <w:lang w:val="tr-TR"/>
        </w:rPr>
        <w:t xml:space="preserve"> </w:t>
      </w:r>
      <w:r w:rsidR="000B4824" w:rsidRPr="001F06F1">
        <w:rPr>
          <w:rFonts w:eastAsia="Arial" w:cstheme="minorHAnsi"/>
          <w:sz w:val="20"/>
          <w:szCs w:val="20"/>
          <w:lang w:val="tr-TR"/>
        </w:rPr>
        <w:t xml:space="preserve">birliği </w:t>
      </w:r>
      <w:r w:rsidR="000B4824" w:rsidRPr="001F06F1">
        <w:rPr>
          <w:rFonts w:eastAsia="Arial" w:cstheme="minorHAnsi"/>
          <w:sz w:val="20"/>
          <w:szCs w:val="20"/>
          <w:lang w:val="tr-TR"/>
        </w:rPr>
        <w:lastRenderedPageBreak/>
        <w:t xml:space="preserve">içerisinde olduğu </w:t>
      </w:r>
      <w:r w:rsidR="00E4492C" w:rsidRPr="001F06F1">
        <w:rPr>
          <w:rFonts w:eastAsia="Arial" w:cstheme="minorHAnsi"/>
          <w:sz w:val="20"/>
          <w:szCs w:val="20"/>
          <w:lang w:val="tr-TR"/>
        </w:rPr>
        <w:t>şirketlere</w:t>
      </w:r>
      <w:r w:rsidR="00451B00" w:rsidRPr="001F06F1">
        <w:rPr>
          <w:rFonts w:eastAsia="Arial" w:cstheme="minorHAnsi"/>
          <w:sz w:val="20"/>
          <w:szCs w:val="20"/>
          <w:lang w:val="tr-TR"/>
        </w:rPr>
        <w:t xml:space="preserve"> </w:t>
      </w:r>
      <w:r w:rsidR="00133DC5" w:rsidRPr="001F06F1">
        <w:rPr>
          <w:rFonts w:eastAsia="Arial" w:cstheme="minorHAnsi"/>
          <w:sz w:val="20"/>
          <w:szCs w:val="20"/>
          <w:lang w:val="tr-TR"/>
        </w:rPr>
        <w:t>Şirket’in</w:t>
      </w:r>
      <w:r w:rsidRPr="001F06F1">
        <w:rPr>
          <w:rFonts w:eastAsia="Arial" w:cstheme="minorHAnsi"/>
          <w:sz w:val="20"/>
          <w:szCs w:val="20"/>
          <w:lang w:val="tr-TR"/>
        </w:rPr>
        <w:t xml:space="preserve"> </w:t>
      </w:r>
      <w:r w:rsidR="000B4824" w:rsidRPr="001F06F1">
        <w:rPr>
          <w:rFonts w:eastAsia="Arial" w:cstheme="minorHAnsi"/>
          <w:sz w:val="20"/>
          <w:szCs w:val="20"/>
          <w:lang w:val="tr-TR"/>
        </w:rPr>
        <w:t>hukuki yükümlülükleri</w:t>
      </w:r>
      <w:r w:rsidRPr="001F06F1">
        <w:rPr>
          <w:rFonts w:eastAsia="Arial" w:cstheme="minorHAnsi"/>
          <w:sz w:val="20"/>
          <w:szCs w:val="20"/>
          <w:lang w:val="tr-TR"/>
        </w:rPr>
        <w:t>n</w:t>
      </w:r>
      <w:r w:rsidR="000B4824" w:rsidRPr="001F06F1">
        <w:rPr>
          <w:rFonts w:eastAsia="Arial" w:cstheme="minorHAnsi"/>
          <w:sz w:val="20"/>
          <w:szCs w:val="20"/>
          <w:lang w:val="tr-TR"/>
        </w:rPr>
        <w:t>i yerine getirebilme</w:t>
      </w:r>
      <w:r w:rsidRPr="001F06F1">
        <w:rPr>
          <w:rFonts w:eastAsia="Arial" w:cstheme="minorHAnsi"/>
          <w:sz w:val="20"/>
          <w:szCs w:val="20"/>
          <w:lang w:val="tr-TR"/>
        </w:rPr>
        <w:t>si</w:t>
      </w:r>
      <w:r w:rsidR="000B4824" w:rsidRPr="001F06F1">
        <w:rPr>
          <w:rFonts w:eastAsia="Arial" w:cstheme="minorHAnsi"/>
          <w:sz w:val="20"/>
          <w:szCs w:val="20"/>
          <w:lang w:val="tr-TR"/>
        </w:rPr>
        <w:t xml:space="preserve"> için </w:t>
      </w:r>
      <w:proofErr w:type="spellStart"/>
      <w:r w:rsidR="000B4824" w:rsidRPr="001F06F1">
        <w:rPr>
          <w:rFonts w:eastAsia="Arial" w:cstheme="minorHAnsi"/>
          <w:sz w:val="20"/>
          <w:szCs w:val="20"/>
          <w:lang w:val="tr-TR"/>
        </w:rPr>
        <w:t>K</w:t>
      </w:r>
      <w:r w:rsidR="00E4492C" w:rsidRPr="001F06F1">
        <w:rPr>
          <w:rFonts w:eastAsia="Arial" w:cstheme="minorHAnsi"/>
          <w:sz w:val="20"/>
          <w:szCs w:val="20"/>
          <w:lang w:val="tr-TR"/>
        </w:rPr>
        <w:t>VKK’nı</w:t>
      </w:r>
      <w:r w:rsidR="000B4824" w:rsidRPr="001F06F1">
        <w:rPr>
          <w:rFonts w:eastAsia="Arial" w:cstheme="minorHAnsi"/>
          <w:sz w:val="20"/>
          <w:szCs w:val="20"/>
          <w:lang w:val="tr-TR"/>
        </w:rPr>
        <w:t>n</w:t>
      </w:r>
      <w:proofErr w:type="spellEnd"/>
      <w:r w:rsidR="000B4824" w:rsidRPr="001F06F1">
        <w:rPr>
          <w:rFonts w:eastAsia="Arial" w:cstheme="minorHAnsi"/>
          <w:sz w:val="20"/>
          <w:szCs w:val="20"/>
          <w:lang w:val="tr-TR"/>
        </w:rPr>
        <w:t xml:space="preserve"> 8. ve 9. </w:t>
      </w:r>
      <w:r w:rsidR="00E4492C" w:rsidRPr="001F06F1">
        <w:rPr>
          <w:rFonts w:eastAsia="Arial" w:cstheme="minorHAnsi"/>
          <w:sz w:val="20"/>
          <w:szCs w:val="20"/>
          <w:lang w:val="tr-TR"/>
        </w:rPr>
        <w:t>m</w:t>
      </w:r>
      <w:r w:rsidR="000B4824" w:rsidRPr="001F06F1">
        <w:rPr>
          <w:rFonts w:eastAsia="Arial" w:cstheme="minorHAnsi"/>
          <w:sz w:val="20"/>
          <w:szCs w:val="20"/>
          <w:lang w:val="tr-TR"/>
        </w:rPr>
        <w:t>addelerinde belirtilen şartlar ve amaçlar dahilinde aktarılabilecektir.</w:t>
      </w:r>
    </w:p>
    <w:p w14:paraId="43D24795" w14:textId="5E9C0B45" w:rsidR="005F0362" w:rsidRPr="001F06F1" w:rsidRDefault="00CE2CF0" w:rsidP="00416B95">
      <w:pPr>
        <w:spacing w:after="0"/>
        <w:jc w:val="both"/>
        <w:rPr>
          <w:rFonts w:eastAsia="Arial" w:cstheme="minorHAnsi"/>
          <w:sz w:val="20"/>
          <w:szCs w:val="20"/>
          <w:lang w:val="tr-TR"/>
        </w:rPr>
      </w:pPr>
      <w:r w:rsidRPr="001F06F1">
        <w:rPr>
          <w:rFonts w:eastAsia="Arial" w:cstheme="minorHAnsi"/>
          <w:sz w:val="20"/>
          <w:szCs w:val="20"/>
          <w:lang w:val="tr-TR"/>
        </w:rPr>
        <w:t xml:space="preserve">Kişisel </w:t>
      </w:r>
      <w:r w:rsidR="0049694B" w:rsidRPr="001F06F1">
        <w:rPr>
          <w:rFonts w:eastAsia="Arial" w:cstheme="minorHAnsi"/>
          <w:sz w:val="20"/>
          <w:szCs w:val="20"/>
          <w:lang w:val="tr-TR"/>
        </w:rPr>
        <w:t>V</w:t>
      </w:r>
      <w:r w:rsidRPr="001F06F1">
        <w:rPr>
          <w:rFonts w:eastAsia="Arial" w:cstheme="minorHAnsi"/>
          <w:sz w:val="20"/>
          <w:szCs w:val="20"/>
          <w:lang w:val="tr-TR"/>
        </w:rPr>
        <w:t>eriler</w:t>
      </w:r>
      <w:r w:rsidR="00A01A16" w:rsidRPr="001F06F1">
        <w:rPr>
          <w:rFonts w:eastAsia="Arial" w:cstheme="minorHAnsi"/>
          <w:sz w:val="20"/>
          <w:szCs w:val="20"/>
          <w:lang w:val="tr-TR"/>
        </w:rPr>
        <w:t xml:space="preserve">, açık rızanıza dayalı olarak </w:t>
      </w:r>
      <w:r w:rsidR="00133DC5" w:rsidRPr="001F06F1">
        <w:rPr>
          <w:rFonts w:eastAsia="Arial" w:cstheme="minorHAnsi"/>
          <w:sz w:val="20"/>
          <w:szCs w:val="20"/>
          <w:lang w:val="tr-TR"/>
        </w:rPr>
        <w:t xml:space="preserve">Şirket’in </w:t>
      </w:r>
      <w:r w:rsidR="00416B95" w:rsidRPr="001F06F1">
        <w:rPr>
          <w:rFonts w:eastAsia="Arial" w:cstheme="minorHAnsi"/>
          <w:sz w:val="20"/>
          <w:szCs w:val="20"/>
          <w:lang w:val="tr-TR"/>
        </w:rPr>
        <w:t xml:space="preserve">yurtdışında kurulu </w:t>
      </w:r>
      <w:r w:rsidR="00133DC5" w:rsidRPr="001F06F1">
        <w:rPr>
          <w:rFonts w:eastAsia="Arial" w:cstheme="minorHAnsi"/>
          <w:sz w:val="20"/>
          <w:szCs w:val="20"/>
          <w:lang w:val="tr-TR"/>
        </w:rPr>
        <w:t>grup ş</w:t>
      </w:r>
      <w:r w:rsidR="00416B95" w:rsidRPr="001F06F1">
        <w:rPr>
          <w:rFonts w:eastAsia="Arial" w:cstheme="minorHAnsi"/>
          <w:sz w:val="20"/>
          <w:szCs w:val="20"/>
          <w:lang w:val="tr-TR"/>
        </w:rPr>
        <w:t xml:space="preserve">irketlerine ve/veya iştiraklerine </w:t>
      </w:r>
      <w:r w:rsidR="007F107F" w:rsidRPr="001F06F1">
        <w:rPr>
          <w:rFonts w:eastAsia="Arial" w:cstheme="minorHAnsi"/>
          <w:sz w:val="20"/>
          <w:szCs w:val="20"/>
          <w:lang w:val="tr-TR"/>
        </w:rPr>
        <w:t>aktarılabilecektir.</w:t>
      </w:r>
    </w:p>
    <w:p w14:paraId="2634DEE4" w14:textId="2CD7EF37" w:rsidR="005F0362" w:rsidRPr="001F06F1" w:rsidRDefault="005F0362" w:rsidP="00416B95">
      <w:pPr>
        <w:spacing w:after="0"/>
        <w:jc w:val="both"/>
        <w:rPr>
          <w:rFonts w:cstheme="minorHAnsi"/>
          <w:b/>
          <w:bCs/>
          <w:sz w:val="20"/>
          <w:szCs w:val="20"/>
          <w:lang w:val="tr-TR"/>
        </w:rPr>
      </w:pPr>
      <w:r w:rsidRPr="001F06F1">
        <w:rPr>
          <w:rFonts w:cstheme="minorHAnsi"/>
          <w:b/>
          <w:bCs/>
          <w:sz w:val="20"/>
          <w:szCs w:val="20"/>
          <w:lang w:val="tr-TR"/>
        </w:rPr>
        <w:t xml:space="preserve">Kişisel Veri Toplamanın Yöntemi </w:t>
      </w:r>
      <w:r w:rsidR="00526A35" w:rsidRPr="001F06F1">
        <w:rPr>
          <w:rFonts w:cstheme="minorHAnsi"/>
          <w:b/>
          <w:bCs/>
          <w:sz w:val="20"/>
          <w:szCs w:val="20"/>
          <w:lang w:val="tr-TR"/>
        </w:rPr>
        <w:t>ve Saklama Süresi</w:t>
      </w:r>
    </w:p>
    <w:p w14:paraId="426AB5A7" w14:textId="73B06B40" w:rsidR="00571DCA" w:rsidRPr="001F06F1" w:rsidRDefault="003E78C4" w:rsidP="00416B95">
      <w:pPr>
        <w:spacing w:after="0"/>
        <w:jc w:val="both"/>
        <w:rPr>
          <w:rFonts w:eastAsia="Arial" w:cstheme="minorHAnsi"/>
          <w:sz w:val="20"/>
          <w:szCs w:val="20"/>
          <w:lang w:val="tr-TR"/>
        </w:rPr>
      </w:pPr>
      <w:r w:rsidRPr="001F06F1">
        <w:rPr>
          <w:rFonts w:eastAsia="Arial" w:cstheme="minorHAnsi"/>
          <w:sz w:val="20"/>
          <w:szCs w:val="20"/>
          <w:lang w:val="tr-TR"/>
        </w:rPr>
        <w:t>Kişisel Veriler</w:t>
      </w:r>
      <w:r w:rsidR="00571DCA" w:rsidRPr="001F06F1">
        <w:rPr>
          <w:rFonts w:eastAsia="Arial" w:cstheme="minorHAnsi"/>
          <w:sz w:val="20"/>
          <w:szCs w:val="20"/>
          <w:lang w:val="tr-TR"/>
        </w:rPr>
        <w:t>, iş ilişkisi süresince</w:t>
      </w:r>
      <w:r w:rsidRPr="001F06F1">
        <w:rPr>
          <w:rFonts w:eastAsia="Arial" w:cstheme="minorHAnsi"/>
          <w:sz w:val="20"/>
          <w:szCs w:val="20"/>
          <w:lang w:val="tr-TR"/>
        </w:rPr>
        <w:t xml:space="preserve"> </w:t>
      </w:r>
      <w:r w:rsidR="003B207C" w:rsidRPr="001F06F1">
        <w:rPr>
          <w:rFonts w:eastAsia="Arial" w:cstheme="minorHAnsi"/>
          <w:sz w:val="20"/>
          <w:szCs w:val="20"/>
          <w:lang w:val="tr-TR"/>
        </w:rPr>
        <w:t xml:space="preserve">doğrudan sizden </w:t>
      </w:r>
      <w:r w:rsidR="00571DCA" w:rsidRPr="001F06F1">
        <w:rPr>
          <w:rFonts w:eastAsia="Arial" w:cstheme="minorHAnsi"/>
          <w:sz w:val="20"/>
          <w:szCs w:val="20"/>
          <w:lang w:val="tr-TR"/>
        </w:rPr>
        <w:t xml:space="preserve">fiziki ve elektronik yöntemler ile </w:t>
      </w:r>
      <w:proofErr w:type="spellStart"/>
      <w:r w:rsidR="00571DCA" w:rsidRPr="001F06F1">
        <w:rPr>
          <w:rFonts w:eastAsia="Arial" w:cstheme="minorHAnsi"/>
          <w:sz w:val="20"/>
          <w:szCs w:val="20"/>
          <w:lang w:val="tr-TR"/>
        </w:rPr>
        <w:t>işburada</w:t>
      </w:r>
      <w:proofErr w:type="spellEnd"/>
      <w:r w:rsidR="00571DCA" w:rsidRPr="001F06F1">
        <w:rPr>
          <w:rFonts w:eastAsia="Arial" w:cstheme="minorHAnsi"/>
          <w:sz w:val="20"/>
          <w:szCs w:val="20"/>
          <w:lang w:val="tr-TR"/>
        </w:rPr>
        <w:t xml:space="preserve"> yazan amaçlara veya </w:t>
      </w:r>
      <w:r w:rsidR="00875F92" w:rsidRPr="001F06F1">
        <w:rPr>
          <w:rFonts w:eastAsia="Arial" w:cstheme="minorHAnsi"/>
          <w:sz w:val="20"/>
          <w:szCs w:val="20"/>
          <w:lang w:val="tr-TR"/>
        </w:rPr>
        <w:t xml:space="preserve">Aday </w:t>
      </w:r>
      <w:r w:rsidR="00571DCA" w:rsidRPr="001F06F1">
        <w:rPr>
          <w:rFonts w:eastAsia="Arial" w:cstheme="minorHAnsi"/>
          <w:sz w:val="20"/>
          <w:szCs w:val="20"/>
          <w:lang w:val="tr-TR"/>
        </w:rPr>
        <w:t xml:space="preserve">açık rızanıza dayalı olarak yurtiçinde ve/veya yurtdışında bulunan </w:t>
      </w:r>
      <w:proofErr w:type="spellStart"/>
      <w:r w:rsidR="00571DCA" w:rsidRPr="001F06F1">
        <w:rPr>
          <w:rFonts w:eastAsia="Arial" w:cstheme="minorHAnsi"/>
          <w:sz w:val="20"/>
          <w:szCs w:val="20"/>
          <w:lang w:val="tr-TR"/>
        </w:rPr>
        <w:t>veritabanlarında</w:t>
      </w:r>
      <w:proofErr w:type="spellEnd"/>
      <w:r w:rsidR="00571DCA" w:rsidRPr="001F06F1">
        <w:rPr>
          <w:rFonts w:eastAsia="Arial" w:cstheme="minorHAnsi"/>
          <w:sz w:val="20"/>
          <w:szCs w:val="20"/>
          <w:lang w:val="tr-TR"/>
        </w:rPr>
        <w:t xml:space="preserve"> (</w:t>
      </w:r>
      <w:r w:rsidR="00BE3095" w:rsidRPr="001F06F1">
        <w:rPr>
          <w:rFonts w:eastAsia="Arial" w:cstheme="minorHAnsi"/>
          <w:sz w:val="20"/>
          <w:szCs w:val="20"/>
          <w:lang w:val="tr-TR"/>
        </w:rPr>
        <w:t xml:space="preserve">Batı </w:t>
      </w:r>
      <w:r w:rsidR="001D1D4C" w:rsidRPr="001F06F1">
        <w:rPr>
          <w:rFonts w:eastAsia="Arial" w:cstheme="minorHAnsi"/>
          <w:sz w:val="20"/>
          <w:szCs w:val="20"/>
          <w:lang w:val="tr-TR"/>
        </w:rPr>
        <w:t xml:space="preserve">Avrupa, Hollanda’da bulunan </w:t>
      </w:r>
      <w:r w:rsidR="00571DCA" w:rsidRPr="001F06F1">
        <w:rPr>
          <w:rFonts w:eastAsia="Arial" w:cstheme="minorHAnsi"/>
          <w:sz w:val="20"/>
          <w:szCs w:val="20"/>
          <w:lang w:val="tr-TR"/>
        </w:rPr>
        <w:t>Microsoft Azure</w:t>
      </w:r>
      <w:r w:rsidR="000B7014" w:rsidRPr="001F06F1">
        <w:rPr>
          <w:rFonts w:eastAsia="Arial" w:cstheme="minorHAnsi"/>
          <w:sz w:val="20"/>
          <w:szCs w:val="20"/>
          <w:lang w:val="tr-TR"/>
        </w:rPr>
        <w:t>)</w:t>
      </w:r>
      <w:r w:rsidR="00571DCA" w:rsidRPr="001F06F1">
        <w:rPr>
          <w:rFonts w:eastAsia="Arial" w:cstheme="minorHAnsi"/>
          <w:sz w:val="20"/>
          <w:szCs w:val="20"/>
          <w:lang w:val="tr-TR"/>
        </w:rPr>
        <w:t xml:space="preserve"> toplanmaktadır.</w:t>
      </w:r>
    </w:p>
    <w:p w14:paraId="38AA4BDD" w14:textId="78A2AD77" w:rsidR="00157267" w:rsidRPr="001F06F1" w:rsidRDefault="004E1317" w:rsidP="00416B95">
      <w:pPr>
        <w:spacing w:after="0"/>
        <w:jc w:val="both"/>
        <w:rPr>
          <w:rFonts w:eastAsia="Arial" w:cstheme="minorHAnsi"/>
          <w:sz w:val="20"/>
          <w:szCs w:val="20"/>
          <w:lang w:val="tr-TR"/>
        </w:rPr>
      </w:pPr>
      <w:r w:rsidRPr="001F06F1">
        <w:rPr>
          <w:rFonts w:eastAsia="Arial" w:cstheme="minorHAnsi"/>
          <w:sz w:val="20"/>
          <w:szCs w:val="20"/>
          <w:lang w:val="tr-TR"/>
        </w:rPr>
        <w:t xml:space="preserve">Kişisel </w:t>
      </w:r>
      <w:r w:rsidR="008F2F3C" w:rsidRPr="001F06F1">
        <w:rPr>
          <w:rFonts w:eastAsia="Arial" w:cstheme="minorHAnsi"/>
          <w:sz w:val="20"/>
          <w:szCs w:val="20"/>
          <w:lang w:val="tr-TR"/>
        </w:rPr>
        <w:t>Veriler,</w:t>
      </w:r>
      <w:r w:rsidRPr="001F06F1">
        <w:rPr>
          <w:rFonts w:eastAsia="Arial" w:cstheme="minorHAnsi"/>
          <w:sz w:val="20"/>
          <w:szCs w:val="20"/>
          <w:lang w:val="tr-TR"/>
        </w:rPr>
        <w:t xml:space="preserve"> işleme amaçlarının gerektirdiği süreler boyunca saklanır. </w:t>
      </w:r>
      <w:r w:rsidR="008F2F3C" w:rsidRPr="001F06F1">
        <w:rPr>
          <w:rFonts w:eastAsia="Arial" w:cstheme="minorHAnsi"/>
          <w:sz w:val="20"/>
          <w:szCs w:val="20"/>
          <w:lang w:val="tr-TR"/>
        </w:rPr>
        <w:t>Kişisel Veriler</w:t>
      </w:r>
      <w:r w:rsidRPr="001F06F1">
        <w:rPr>
          <w:rFonts w:eastAsia="Arial" w:cstheme="minorHAnsi"/>
          <w:sz w:val="20"/>
          <w:szCs w:val="20"/>
          <w:lang w:val="tr-TR"/>
        </w:rPr>
        <w:t>, veri işlemeyi gerektirecek hukuki sebeplerin ortadan kalkması</w:t>
      </w:r>
      <w:r w:rsidR="00283875" w:rsidRPr="001F06F1">
        <w:rPr>
          <w:rFonts w:eastAsia="Arial" w:cstheme="minorHAnsi"/>
          <w:sz w:val="20"/>
          <w:szCs w:val="20"/>
          <w:lang w:val="tr-TR"/>
        </w:rPr>
        <w:t xml:space="preserve"> ve veri sorumlusunun kişisel verileri saklamak için yasal bir yükümlülüğünün bulunmaması</w:t>
      </w:r>
      <w:r w:rsidRPr="001F06F1">
        <w:rPr>
          <w:rFonts w:eastAsia="Arial" w:cstheme="minorHAnsi"/>
          <w:sz w:val="20"/>
          <w:szCs w:val="20"/>
          <w:lang w:val="tr-TR"/>
        </w:rPr>
        <w:t xml:space="preserve"> halinde, resen veya </w:t>
      </w:r>
      <w:r w:rsidR="008F2F3C" w:rsidRPr="001F06F1">
        <w:rPr>
          <w:rFonts w:eastAsia="Arial" w:cstheme="minorHAnsi"/>
          <w:sz w:val="20"/>
          <w:szCs w:val="20"/>
          <w:lang w:val="tr-TR"/>
        </w:rPr>
        <w:t xml:space="preserve">işlemesinin açık rızaya dayanması halinde </w:t>
      </w:r>
      <w:r w:rsidR="00875F92" w:rsidRPr="001F06F1">
        <w:rPr>
          <w:rFonts w:eastAsia="Arial" w:cstheme="minorHAnsi"/>
          <w:sz w:val="20"/>
          <w:szCs w:val="20"/>
          <w:lang w:val="tr-TR"/>
        </w:rPr>
        <w:t>Aday’ın</w:t>
      </w:r>
      <w:r w:rsidRPr="001F06F1">
        <w:rPr>
          <w:rFonts w:eastAsia="Arial" w:cstheme="minorHAnsi"/>
          <w:sz w:val="20"/>
          <w:szCs w:val="20"/>
          <w:lang w:val="tr-TR"/>
        </w:rPr>
        <w:t xml:space="preserve"> talebi ile silinir, yok edilir veya anonim hale getirilir</w:t>
      </w:r>
      <w:r w:rsidR="007C2920" w:rsidRPr="001F06F1">
        <w:rPr>
          <w:rFonts w:eastAsia="Arial" w:cstheme="minorHAnsi"/>
          <w:sz w:val="20"/>
          <w:szCs w:val="20"/>
          <w:lang w:val="tr-TR"/>
        </w:rPr>
        <w:t>.</w:t>
      </w:r>
    </w:p>
    <w:p w14:paraId="13E5B734" w14:textId="77777777" w:rsidR="00416B95" w:rsidRPr="001F06F1" w:rsidRDefault="00416B95" w:rsidP="00416B95">
      <w:pPr>
        <w:spacing w:after="0"/>
        <w:jc w:val="both"/>
        <w:rPr>
          <w:rFonts w:cstheme="minorHAnsi"/>
          <w:sz w:val="20"/>
          <w:szCs w:val="20"/>
          <w:lang w:val="tr-TR"/>
        </w:rPr>
      </w:pPr>
    </w:p>
    <w:p w14:paraId="761F2108" w14:textId="64BD8BDA" w:rsidR="00157267" w:rsidRPr="001F06F1" w:rsidRDefault="00A45A97" w:rsidP="00416B95">
      <w:pPr>
        <w:spacing w:after="0"/>
        <w:jc w:val="both"/>
        <w:rPr>
          <w:rFonts w:cstheme="minorHAnsi"/>
          <w:b/>
          <w:bCs/>
          <w:sz w:val="20"/>
          <w:szCs w:val="20"/>
          <w:lang w:val="tr-TR"/>
        </w:rPr>
      </w:pPr>
      <w:r w:rsidRPr="001F06F1">
        <w:rPr>
          <w:rFonts w:cstheme="minorHAnsi"/>
          <w:b/>
          <w:bCs/>
          <w:sz w:val="20"/>
          <w:szCs w:val="20"/>
          <w:lang w:val="tr-TR"/>
        </w:rPr>
        <w:t>KVKK Mad</w:t>
      </w:r>
      <w:r w:rsidR="00157267" w:rsidRPr="001F06F1">
        <w:rPr>
          <w:rFonts w:cstheme="minorHAnsi"/>
          <w:b/>
          <w:bCs/>
          <w:sz w:val="20"/>
          <w:szCs w:val="20"/>
          <w:lang w:val="tr-TR"/>
        </w:rPr>
        <w:t>d</w:t>
      </w:r>
      <w:r w:rsidRPr="001F06F1">
        <w:rPr>
          <w:rFonts w:cstheme="minorHAnsi"/>
          <w:b/>
          <w:bCs/>
          <w:sz w:val="20"/>
          <w:szCs w:val="20"/>
          <w:lang w:val="tr-TR"/>
        </w:rPr>
        <w:t>e</w:t>
      </w:r>
      <w:r w:rsidR="00157267" w:rsidRPr="001F06F1">
        <w:rPr>
          <w:rFonts w:cstheme="minorHAnsi"/>
          <w:b/>
          <w:bCs/>
          <w:sz w:val="20"/>
          <w:szCs w:val="20"/>
          <w:lang w:val="tr-TR"/>
        </w:rPr>
        <w:t xml:space="preserve"> 11. </w:t>
      </w:r>
      <w:r w:rsidRPr="001F06F1">
        <w:rPr>
          <w:rFonts w:cstheme="minorHAnsi"/>
          <w:b/>
          <w:bCs/>
          <w:sz w:val="20"/>
          <w:szCs w:val="20"/>
          <w:lang w:val="tr-TR"/>
        </w:rPr>
        <w:t xml:space="preserve">Kapsamındaki </w:t>
      </w:r>
      <w:r w:rsidR="00157267" w:rsidRPr="001F06F1">
        <w:rPr>
          <w:rFonts w:cstheme="minorHAnsi"/>
          <w:b/>
          <w:bCs/>
          <w:sz w:val="20"/>
          <w:szCs w:val="20"/>
          <w:lang w:val="tr-TR"/>
        </w:rPr>
        <w:t>Haklar</w:t>
      </w:r>
      <w:r w:rsidRPr="001F06F1">
        <w:rPr>
          <w:rFonts w:cstheme="minorHAnsi"/>
          <w:b/>
          <w:bCs/>
          <w:sz w:val="20"/>
          <w:szCs w:val="20"/>
          <w:lang w:val="tr-TR"/>
        </w:rPr>
        <w:t xml:space="preserve"> ve </w:t>
      </w:r>
      <w:r w:rsidR="00A754AF" w:rsidRPr="001F06F1">
        <w:rPr>
          <w:rFonts w:cstheme="minorHAnsi"/>
          <w:b/>
          <w:bCs/>
          <w:sz w:val="20"/>
          <w:szCs w:val="20"/>
          <w:lang w:val="tr-TR"/>
        </w:rPr>
        <w:t>Şirket</w:t>
      </w:r>
      <w:r w:rsidR="008F2F3C" w:rsidRPr="001F06F1">
        <w:rPr>
          <w:rFonts w:cstheme="minorHAnsi"/>
          <w:b/>
          <w:bCs/>
          <w:sz w:val="20"/>
          <w:szCs w:val="20"/>
          <w:lang w:val="tr-TR"/>
        </w:rPr>
        <w:t>’e</w:t>
      </w:r>
      <w:r w:rsidRPr="001F06F1">
        <w:rPr>
          <w:rFonts w:cstheme="minorHAnsi"/>
          <w:b/>
          <w:bCs/>
          <w:sz w:val="20"/>
          <w:szCs w:val="20"/>
          <w:lang w:val="tr-TR"/>
        </w:rPr>
        <w:t xml:space="preserve"> Başvuru Yöntemleri</w:t>
      </w:r>
    </w:p>
    <w:p w14:paraId="0E1BE463" w14:textId="536F2BEE" w:rsidR="00A45A97" w:rsidRPr="001F06F1" w:rsidRDefault="00875F92" w:rsidP="00416B9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>Aday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 xml:space="preserve">, </w:t>
      </w:r>
      <w:r w:rsidR="00A45A97" w:rsidRPr="001F06F1">
        <w:rPr>
          <w:rFonts w:eastAsia="Times New Roman" w:cstheme="minorHAnsi"/>
          <w:sz w:val="20"/>
          <w:szCs w:val="20"/>
          <w:lang w:val="tr-TR"/>
        </w:rPr>
        <w:t>Kişisel Verilerin Korunması Kanunu Madde 11 uyarınca aşağıda belirtilen haklara sahip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tir</w:t>
      </w:r>
      <w:r w:rsidR="00A45A97" w:rsidRPr="001F06F1">
        <w:rPr>
          <w:rFonts w:eastAsia="Times New Roman" w:cstheme="minorHAnsi"/>
          <w:sz w:val="20"/>
          <w:szCs w:val="20"/>
          <w:lang w:val="tr-TR"/>
        </w:rPr>
        <w:t>:</w:t>
      </w:r>
    </w:p>
    <w:p w14:paraId="5F155D84" w14:textId="51288E69" w:rsidR="00A45A97" w:rsidRPr="001F06F1" w:rsidRDefault="00A45A97" w:rsidP="00416B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 xml:space="preserve">Kişisel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 xml:space="preserve">Verilerin </w:t>
      </w:r>
      <w:r w:rsidRPr="001F06F1">
        <w:rPr>
          <w:rFonts w:eastAsia="Times New Roman" w:cstheme="minorHAnsi"/>
          <w:sz w:val="20"/>
          <w:szCs w:val="20"/>
          <w:lang w:val="tr-TR"/>
        </w:rPr>
        <w:t>işlenip işlenmediğini öğrenme,</w:t>
      </w:r>
    </w:p>
    <w:p w14:paraId="51B16998" w14:textId="09B421A2" w:rsidR="00A45A97" w:rsidRPr="001F06F1" w:rsidRDefault="00A45A97" w:rsidP="00416B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 xml:space="preserve">Kişisel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Verileri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işlenmişse buna ilişkin bilgi talep etme,</w:t>
      </w:r>
    </w:p>
    <w:p w14:paraId="1E2CC17D" w14:textId="5A8F8CCE" w:rsidR="00A45A97" w:rsidRPr="001F06F1" w:rsidRDefault="00A45A97" w:rsidP="00416B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 xml:space="preserve">Kişisel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Verilerin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işlenme amacını ve bunların amacına uygun kullanılıp kullanılmadığını öğrenme,</w:t>
      </w:r>
    </w:p>
    <w:p w14:paraId="3607A703" w14:textId="4855943A" w:rsidR="00A45A97" w:rsidRPr="001F06F1" w:rsidRDefault="00A45A97" w:rsidP="00416B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 xml:space="preserve">Yurt içinde veya yurt dışında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Kişisel Verilerin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aktarıldığı üçüncü kişileri bilme,</w:t>
      </w:r>
    </w:p>
    <w:p w14:paraId="5E9EE652" w14:textId="745298F7" w:rsidR="00A45A97" w:rsidRPr="001F06F1" w:rsidRDefault="00A45A97" w:rsidP="00416B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 xml:space="preserve">Kişisel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Verilerin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eksik veya yanlış işlenmiş olması hâlinde bunların düzeltilmesini isteme ve bu kapsamda yapılan işlemin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 xml:space="preserve">Kişisel Verilerin </w:t>
      </w:r>
      <w:r w:rsidRPr="001F06F1">
        <w:rPr>
          <w:rFonts w:eastAsia="Times New Roman" w:cstheme="minorHAnsi"/>
          <w:sz w:val="20"/>
          <w:szCs w:val="20"/>
          <w:lang w:val="tr-TR"/>
        </w:rPr>
        <w:t>aktarıldığını üçüncü kişilere bildirme,</w:t>
      </w:r>
    </w:p>
    <w:p w14:paraId="10F6B587" w14:textId="046CFA01" w:rsidR="00A45A97" w:rsidRPr="001F06F1" w:rsidRDefault="00A45A97" w:rsidP="00416B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 xml:space="preserve">Yasa ve diğer düzenlemelerin ilgili hükümlerine uygun olarak verilerinizin işlenmiş olmasına rağmen, işlenmeyi gerektiren nedenlerinin ortadan kalkması veya imha edilmesinin istenmesi halinde kişisel verilerinizin silinmesi ve bu bağlamda aktarılan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Kişisel Verilerin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işlenmesi halinde üçüncü şahıslara bildirilmesini talep etme,</w:t>
      </w:r>
    </w:p>
    <w:p w14:paraId="639EB86F" w14:textId="1BABFB9C" w:rsidR="00A45A97" w:rsidRPr="001F06F1" w:rsidRDefault="00A45A97" w:rsidP="00416B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 xml:space="preserve">İşlenen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 xml:space="preserve">Kişisel Verilerin </w:t>
      </w:r>
      <w:r w:rsidRPr="001F06F1">
        <w:rPr>
          <w:rFonts w:eastAsia="Times New Roman" w:cstheme="minorHAnsi"/>
          <w:sz w:val="20"/>
          <w:szCs w:val="20"/>
          <w:lang w:val="tr-TR"/>
        </w:rPr>
        <w:t>münhasıran otomatik sistemler vasıtasıyla analiz edilmesi suretiyle aleyhinize bir sonucun ortaya çıkmasına itiraz etme,</w:t>
      </w:r>
    </w:p>
    <w:p w14:paraId="5B166399" w14:textId="17462A7A" w:rsidR="00A45A97" w:rsidRPr="001F06F1" w:rsidRDefault="00A45A97" w:rsidP="00416B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 xml:space="preserve">Kişisel 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Verilerin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kanuna aykırı olarak işlenmesi sebebiyle zarara uğraması hâlinde zararın giderilmesini talep etme.</w:t>
      </w:r>
    </w:p>
    <w:p w14:paraId="2C42687F" w14:textId="720AC370" w:rsidR="00A45A97" w:rsidRPr="001F06F1" w:rsidRDefault="002420E4" w:rsidP="00416B95">
      <w:pPr>
        <w:spacing w:after="0"/>
        <w:jc w:val="both"/>
        <w:rPr>
          <w:rFonts w:eastAsia="Times New Roman" w:cstheme="minorHAnsi"/>
          <w:sz w:val="20"/>
          <w:szCs w:val="20"/>
          <w:lang w:val="tr-TR"/>
        </w:rPr>
      </w:pPr>
      <w:r w:rsidRPr="001F06F1">
        <w:rPr>
          <w:rFonts w:eastAsia="Times New Roman" w:cstheme="minorHAnsi"/>
          <w:sz w:val="20"/>
          <w:szCs w:val="20"/>
          <w:lang w:val="tr-TR"/>
        </w:rPr>
        <w:t>Yukarıdaki sağlanan hakların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a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yönelik başvurular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,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</w:t>
      </w:r>
      <w:hyperlink w:history="1">
        <w:r w:rsidR="00133DC5" w:rsidRPr="001F06F1">
          <w:rPr>
            <w:rStyle w:val="Kpr"/>
            <w:rFonts w:eastAsia="Times New Roman" w:cstheme="minorHAnsi"/>
            <w:sz w:val="20"/>
            <w:szCs w:val="20"/>
            <w:lang w:val="tr-TR"/>
          </w:rPr>
          <w:t>www.ssttek.com</w:t>
        </w:r>
        <w:r w:rsidR="00133DC5" w:rsidRPr="001F06F1" w:rsidDel="00133DC5">
          <w:rPr>
            <w:rStyle w:val="Kpr"/>
            <w:rFonts w:eastAsia="Times New Roman" w:cstheme="minorHAnsi"/>
            <w:sz w:val="20"/>
            <w:szCs w:val="20"/>
            <w:lang w:val="tr-TR"/>
          </w:rPr>
          <w:t xml:space="preserve"> </w:t>
        </w:r>
      </w:hyperlink>
      <w:r w:rsidR="0049694B" w:rsidRPr="001F06F1">
        <w:rPr>
          <w:rFonts w:eastAsia="Times New Roman" w:cstheme="minorHAnsi"/>
          <w:sz w:val="20"/>
          <w:szCs w:val="20"/>
          <w:lang w:val="tr-TR"/>
        </w:rPr>
        <w:t xml:space="preserve"> internet sitesinde </w:t>
      </w:r>
      <w:r w:rsidR="002D4DE0" w:rsidRPr="001F06F1">
        <w:rPr>
          <w:rFonts w:eastAsia="Times New Roman" w:cstheme="minorHAnsi"/>
          <w:sz w:val="20"/>
          <w:szCs w:val="20"/>
          <w:lang w:val="tr-TR"/>
        </w:rPr>
        <w:t>yer alan</w:t>
      </w:r>
      <w:r w:rsidR="005B4F02" w:rsidRPr="001F06F1">
        <w:rPr>
          <w:rFonts w:eastAsia="Times New Roman" w:cstheme="minorHAnsi"/>
          <w:sz w:val="20"/>
          <w:szCs w:val="20"/>
          <w:lang w:val="tr-TR"/>
        </w:rPr>
        <w:t xml:space="preserve"> 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Başvuru Formu doldurarak </w:t>
      </w:r>
      <w:r w:rsidR="00A754AF" w:rsidRPr="001F06F1">
        <w:rPr>
          <w:rFonts w:eastAsia="Times New Roman" w:cstheme="minorHAnsi"/>
          <w:sz w:val="20"/>
          <w:szCs w:val="20"/>
          <w:lang w:val="tr-TR"/>
        </w:rPr>
        <w:t>Şirket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’e iletilebilir</w:t>
      </w:r>
      <w:r w:rsidRPr="001F06F1">
        <w:rPr>
          <w:rFonts w:eastAsia="Times New Roman" w:cstheme="minorHAnsi"/>
          <w:sz w:val="20"/>
          <w:szCs w:val="20"/>
          <w:lang w:val="tr-TR"/>
        </w:rPr>
        <w:t>. Talebin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 xml:space="preserve"> </w:t>
      </w:r>
      <w:r w:rsidR="00A754AF" w:rsidRPr="001F06F1">
        <w:rPr>
          <w:rFonts w:eastAsia="Times New Roman" w:cstheme="minorHAnsi"/>
          <w:sz w:val="20"/>
          <w:szCs w:val="20"/>
          <w:lang w:val="tr-TR"/>
        </w:rPr>
        <w:t>Şirket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’e</w:t>
      </w:r>
      <w:r w:rsidRPr="001F06F1">
        <w:rPr>
          <w:rFonts w:eastAsia="Times New Roman" w:cstheme="minorHAnsi"/>
          <w:sz w:val="20"/>
          <w:szCs w:val="20"/>
          <w:lang w:val="tr-TR"/>
        </w:rPr>
        <w:t xml:space="preserve"> ulaşmasından itibaren en geç otuz gün içinde başvurular ücretsiz olarak sonuçlandırılacaktır; ancak işlemin ayrıca bir maliyet gerektirmesi halinde Kişisel Verileri Koruma Kurulu tarafından belirlenecek tarifeye göre ücret talep edilebilecektir</w:t>
      </w:r>
      <w:r w:rsidR="008F2F3C" w:rsidRPr="001F06F1">
        <w:rPr>
          <w:rFonts w:eastAsia="Times New Roman" w:cstheme="minorHAnsi"/>
          <w:sz w:val="20"/>
          <w:szCs w:val="20"/>
          <w:lang w:val="tr-TR"/>
        </w:rPr>
        <w:t>.</w:t>
      </w:r>
    </w:p>
    <w:p w14:paraId="55E74E76" w14:textId="77777777" w:rsidR="00BC6C9B" w:rsidRPr="001F06F1" w:rsidRDefault="00BC6C9B" w:rsidP="00416B95">
      <w:pPr>
        <w:spacing w:after="0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67998F86" w14:textId="1256AEF2" w:rsidR="00BC6C9B" w:rsidRDefault="00BC6C9B" w:rsidP="00416B95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val="tr-TR"/>
        </w:rPr>
      </w:pP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KİŞİSEL VERİLERİN İŞLENMESİNE İLİŞKİN </w:t>
      </w:r>
      <w:r w:rsidR="00274C83" w:rsidRPr="001F06F1">
        <w:rPr>
          <w:rFonts w:eastAsia="Times New Roman" w:cstheme="minorHAnsi"/>
          <w:b/>
          <w:bCs/>
          <w:sz w:val="20"/>
          <w:szCs w:val="20"/>
          <w:lang w:val="tr-TR"/>
        </w:rPr>
        <w:t>AÇIK RIZA METNİ</w:t>
      </w:r>
    </w:p>
    <w:p w14:paraId="2282260D" w14:textId="77777777" w:rsidR="009C31D6" w:rsidRPr="001F06F1" w:rsidRDefault="009C31D6" w:rsidP="00416B95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val="tr-TR"/>
        </w:rPr>
      </w:pPr>
    </w:p>
    <w:p w14:paraId="6E9B13A5" w14:textId="75FA73AC" w:rsidR="00133DC5" w:rsidRDefault="00133DC5" w:rsidP="00416B95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val="tr-TR"/>
        </w:rPr>
      </w:pP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Aydınlatma </w:t>
      </w:r>
      <w:proofErr w:type="spellStart"/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Metni’nin</w:t>
      </w:r>
      <w:proofErr w:type="spellEnd"/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 yer aldığı iletiye “Onaylıyorum”, “Uygundur” veya “Kabul ediyorum” gibi ifadelerle cevap vermeniz halinde işbu Aydınlatma </w:t>
      </w:r>
      <w:proofErr w:type="spellStart"/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Metni’ni</w:t>
      </w:r>
      <w:proofErr w:type="spellEnd"/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 okuduğunuzu ve anladığınızı ile 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Aydınlatma Metni kapsamında yukarıda yazan özel nitelikli kişisel verileri</w:t>
      </w:r>
      <w:r w:rsidR="001F06F1" w:rsidRPr="001F06F1">
        <w:rPr>
          <w:rFonts w:eastAsia="Times New Roman" w:cstheme="minorHAnsi"/>
          <w:b/>
          <w:bCs/>
          <w:sz w:val="20"/>
          <w:szCs w:val="20"/>
          <w:lang w:val="tr-TR"/>
        </w:rPr>
        <w:t>nizi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n </w:t>
      </w:r>
      <w:r w:rsidR="0079511C" w:rsidRPr="001F06F1">
        <w:rPr>
          <w:rFonts w:eastAsia="Times New Roman" w:cstheme="minorHAnsi"/>
          <w:b/>
          <w:bCs/>
          <w:sz w:val="20"/>
          <w:szCs w:val="20"/>
          <w:lang w:val="tr-TR"/>
        </w:rPr>
        <w:t>i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ş başvuru süreçlerinin yürütülmesi için</w:t>
      </w:r>
      <w:r w:rsidR="001F06F1"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 Şirket tarafından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 işlenmesine, saklanmasına ve </w:t>
      </w:r>
      <w:r w:rsidR="0079511C"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yukarıda yazan amaçlar için 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Kişisel Verileri</w:t>
      </w:r>
      <w:r w:rsidR="001F06F1" w:rsidRPr="001F06F1">
        <w:rPr>
          <w:rFonts w:eastAsia="Times New Roman" w:cstheme="minorHAnsi"/>
          <w:b/>
          <w:bCs/>
          <w:sz w:val="20"/>
          <w:szCs w:val="20"/>
          <w:lang w:val="tr-TR"/>
        </w:rPr>
        <w:t>n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i</w:t>
      </w:r>
      <w:r w:rsidR="001F06F1" w:rsidRPr="001F06F1">
        <w:rPr>
          <w:rFonts w:eastAsia="Times New Roman" w:cstheme="minorHAnsi"/>
          <w:b/>
          <w:bCs/>
          <w:sz w:val="20"/>
          <w:szCs w:val="20"/>
          <w:lang w:val="tr-TR"/>
        </w:rPr>
        <w:t>zin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 yurtdışına aktarılmasına açık rıza ver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mektesiniz.</w:t>
      </w:r>
    </w:p>
    <w:p w14:paraId="24347B1B" w14:textId="77777777" w:rsidR="009C31D6" w:rsidRPr="001F06F1" w:rsidRDefault="009C31D6" w:rsidP="00416B95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val="tr-TR"/>
        </w:rPr>
      </w:pPr>
    </w:p>
    <w:p w14:paraId="23AF1F71" w14:textId="2347BE27" w:rsidR="00510C5C" w:rsidRPr="001F06F1" w:rsidRDefault="00133DC5" w:rsidP="00416B95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val="tr-TR"/>
        </w:rPr>
      </w:pP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R</w:t>
      </w:r>
      <w:r w:rsidR="00510C5C"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eferans olarak belirttiğim kişiler ile referans kontrolü yapılması amacıyla iletişime geçilebileceğini, referans olarak belirttiğim kişilerin kişisel verilerinin </w:t>
      </w:r>
      <w:r w:rsidR="007B5FF5" w:rsidRPr="001F06F1">
        <w:rPr>
          <w:rFonts w:eastAsia="Times New Roman" w:cstheme="minorHAnsi"/>
          <w:b/>
          <w:bCs/>
          <w:sz w:val="20"/>
          <w:szCs w:val="20"/>
          <w:lang w:val="tr-TR"/>
        </w:rPr>
        <w:t>Şirket</w:t>
      </w:r>
      <w:r w:rsidR="00510C5C" w:rsidRPr="001F06F1">
        <w:rPr>
          <w:rFonts w:eastAsia="Times New Roman" w:cstheme="minorHAnsi"/>
          <w:b/>
          <w:bCs/>
          <w:sz w:val="20"/>
          <w:szCs w:val="20"/>
          <w:lang w:val="tr-TR"/>
        </w:rPr>
        <w:t xml:space="preserve"> tarafından işlenmesine yönelik ilgili kişilere gerekli bilgilendirmeyi yaptığımı /izinleri aldığı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n</w:t>
      </w:r>
      <w:r w:rsidR="00510C5C" w:rsidRPr="001F06F1">
        <w:rPr>
          <w:rFonts w:eastAsia="Times New Roman" w:cstheme="minorHAnsi"/>
          <w:b/>
          <w:bCs/>
          <w:sz w:val="20"/>
          <w:szCs w:val="20"/>
          <w:lang w:val="tr-TR"/>
        </w:rPr>
        <w:t>ı</w:t>
      </w:r>
      <w:r w:rsidRPr="001F06F1">
        <w:rPr>
          <w:rFonts w:eastAsia="Times New Roman" w:cstheme="minorHAnsi"/>
          <w:b/>
          <w:bCs/>
          <w:sz w:val="20"/>
          <w:szCs w:val="20"/>
          <w:lang w:val="tr-TR"/>
        </w:rPr>
        <w:t>zdan emin olunuz</w:t>
      </w:r>
      <w:r w:rsidR="00510C5C" w:rsidRPr="001F06F1">
        <w:rPr>
          <w:rFonts w:eastAsia="Times New Roman" w:cstheme="minorHAnsi"/>
          <w:b/>
          <w:bCs/>
          <w:sz w:val="20"/>
          <w:szCs w:val="20"/>
          <w:lang w:val="tr-TR"/>
        </w:rPr>
        <w:t>.</w:t>
      </w:r>
    </w:p>
    <w:p w14:paraId="06E596B8" w14:textId="77777777" w:rsidR="00BC6C9B" w:rsidRPr="00416B95" w:rsidRDefault="00BC6C9B" w:rsidP="00416B95">
      <w:pPr>
        <w:spacing w:after="0"/>
        <w:jc w:val="center"/>
        <w:rPr>
          <w:rFonts w:eastAsia="Times New Roman" w:cstheme="minorHAnsi"/>
          <w:lang w:val="tr-TR"/>
        </w:rPr>
      </w:pPr>
    </w:p>
    <w:sectPr w:rsidR="00BC6C9B" w:rsidRPr="0041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779"/>
    <w:multiLevelType w:val="multilevel"/>
    <w:tmpl w:val="707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D6A9E"/>
    <w:multiLevelType w:val="hybridMultilevel"/>
    <w:tmpl w:val="71B0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5C59"/>
    <w:multiLevelType w:val="multilevel"/>
    <w:tmpl w:val="193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2247">
    <w:abstractNumId w:val="1"/>
  </w:num>
  <w:num w:numId="2" w16cid:durableId="616176658">
    <w:abstractNumId w:val="0"/>
  </w:num>
  <w:num w:numId="3" w16cid:durableId="1799496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7A"/>
    <w:rsid w:val="00014080"/>
    <w:rsid w:val="00025363"/>
    <w:rsid w:val="0003303E"/>
    <w:rsid w:val="0004357F"/>
    <w:rsid w:val="00051A6E"/>
    <w:rsid w:val="00070BAD"/>
    <w:rsid w:val="000760BE"/>
    <w:rsid w:val="00084020"/>
    <w:rsid w:val="000873D4"/>
    <w:rsid w:val="00087E57"/>
    <w:rsid w:val="000B0294"/>
    <w:rsid w:val="000B35CF"/>
    <w:rsid w:val="000B4824"/>
    <w:rsid w:val="000B7014"/>
    <w:rsid w:val="000C4F01"/>
    <w:rsid w:val="000C547B"/>
    <w:rsid w:val="000D1FB5"/>
    <w:rsid w:val="000F4912"/>
    <w:rsid w:val="00102EE4"/>
    <w:rsid w:val="001177E0"/>
    <w:rsid w:val="001254C8"/>
    <w:rsid w:val="00133DC5"/>
    <w:rsid w:val="00141367"/>
    <w:rsid w:val="00157267"/>
    <w:rsid w:val="00173CFB"/>
    <w:rsid w:val="001A09C0"/>
    <w:rsid w:val="001A0FCE"/>
    <w:rsid w:val="001A50E9"/>
    <w:rsid w:val="001A5A62"/>
    <w:rsid w:val="001D1D4C"/>
    <w:rsid w:val="001D3CAC"/>
    <w:rsid w:val="001F06F1"/>
    <w:rsid w:val="00205281"/>
    <w:rsid w:val="00217AF9"/>
    <w:rsid w:val="00221E2A"/>
    <w:rsid w:val="00226C12"/>
    <w:rsid w:val="002420E4"/>
    <w:rsid w:val="00274C83"/>
    <w:rsid w:val="00281EC6"/>
    <w:rsid w:val="00283875"/>
    <w:rsid w:val="002A0D9A"/>
    <w:rsid w:val="002B56B6"/>
    <w:rsid w:val="002C39AF"/>
    <w:rsid w:val="002D4DE0"/>
    <w:rsid w:val="002D589E"/>
    <w:rsid w:val="002D5E19"/>
    <w:rsid w:val="002F0758"/>
    <w:rsid w:val="002F2325"/>
    <w:rsid w:val="002F4350"/>
    <w:rsid w:val="003239ED"/>
    <w:rsid w:val="00324D76"/>
    <w:rsid w:val="00342CD1"/>
    <w:rsid w:val="00357AAC"/>
    <w:rsid w:val="0036029D"/>
    <w:rsid w:val="00360CDA"/>
    <w:rsid w:val="00362FF2"/>
    <w:rsid w:val="00371285"/>
    <w:rsid w:val="00373809"/>
    <w:rsid w:val="00384001"/>
    <w:rsid w:val="00386337"/>
    <w:rsid w:val="00396EFD"/>
    <w:rsid w:val="003B207C"/>
    <w:rsid w:val="003B5B77"/>
    <w:rsid w:val="003C3DA9"/>
    <w:rsid w:val="003D487D"/>
    <w:rsid w:val="003E62BE"/>
    <w:rsid w:val="003E6959"/>
    <w:rsid w:val="003E78C4"/>
    <w:rsid w:val="003F11DB"/>
    <w:rsid w:val="0041252A"/>
    <w:rsid w:val="00416B95"/>
    <w:rsid w:val="004305AA"/>
    <w:rsid w:val="004340B0"/>
    <w:rsid w:val="00434940"/>
    <w:rsid w:val="004468FB"/>
    <w:rsid w:val="00451B00"/>
    <w:rsid w:val="00456150"/>
    <w:rsid w:val="0046007F"/>
    <w:rsid w:val="00460DB0"/>
    <w:rsid w:val="0049694B"/>
    <w:rsid w:val="00497D70"/>
    <w:rsid w:val="004B0DE4"/>
    <w:rsid w:val="004C64BA"/>
    <w:rsid w:val="004C6D8E"/>
    <w:rsid w:val="004C7859"/>
    <w:rsid w:val="004E1317"/>
    <w:rsid w:val="004E1792"/>
    <w:rsid w:val="004E712B"/>
    <w:rsid w:val="00503952"/>
    <w:rsid w:val="00510C5C"/>
    <w:rsid w:val="00513CF6"/>
    <w:rsid w:val="00526A35"/>
    <w:rsid w:val="005409C8"/>
    <w:rsid w:val="00543291"/>
    <w:rsid w:val="0055306C"/>
    <w:rsid w:val="00554E02"/>
    <w:rsid w:val="00555DD1"/>
    <w:rsid w:val="0057015E"/>
    <w:rsid w:val="005711EC"/>
    <w:rsid w:val="00571C7C"/>
    <w:rsid w:val="00571DCA"/>
    <w:rsid w:val="0058603C"/>
    <w:rsid w:val="005865B6"/>
    <w:rsid w:val="00586C5A"/>
    <w:rsid w:val="00587CAA"/>
    <w:rsid w:val="0059046D"/>
    <w:rsid w:val="00594441"/>
    <w:rsid w:val="005950AE"/>
    <w:rsid w:val="00596050"/>
    <w:rsid w:val="005A1A3B"/>
    <w:rsid w:val="005A51E4"/>
    <w:rsid w:val="005A5726"/>
    <w:rsid w:val="005B1218"/>
    <w:rsid w:val="005B4F02"/>
    <w:rsid w:val="005B5BDE"/>
    <w:rsid w:val="005B64BA"/>
    <w:rsid w:val="005C15A4"/>
    <w:rsid w:val="005C6F17"/>
    <w:rsid w:val="005F0362"/>
    <w:rsid w:val="00612543"/>
    <w:rsid w:val="00640CEE"/>
    <w:rsid w:val="00650227"/>
    <w:rsid w:val="00676F29"/>
    <w:rsid w:val="006A48CA"/>
    <w:rsid w:val="006A6935"/>
    <w:rsid w:val="006C0818"/>
    <w:rsid w:val="006C1E17"/>
    <w:rsid w:val="006C22CD"/>
    <w:rsid w:val="006E064F"/>
    <w:rsid w:val="006F3528"/>
    <w:rsid w:val="006F516F"/>
    <w:rsid w:val="006F71E8"/>
    <w:rsid w:val="006F7AB2"/>
    <w:rsid w:val="00716B42"/>
    <w:rsid w:val="00762AA2"/>
    <w:rsid w:val="0076474A"/>
    <w:rsid w:val="007656A6"/>
    <w:rsid w:val="00767AAB"/>
    <w:rsid w:val="0078411A"/>
    <w:rsid w:val="00784F10"/>
    <w:rsid w:val="00790CDD"/>
    <w:rsid w:val="0079511C"/>
    <w:rsid w:val="007B47C2"/>
    <w:rsid w:val="007B5FF5"/>
    <w:rsid w:val="007C2920"/>
    <w:rsid w:val="007D5E29"/>
    <w:rsid w:val="007E5686"/>
    <w:rsid w:val="007E6F1B"/>
    <w:rsid w:val="007F107F"/>
    <w:rsid w:val="0080479F"/>
    <w:rsid w:val="008125DD"/>
    <w:rsid w:val="00822A3D"/>
    <w:rsid w:val="00826B34"/>
    <w:rsid w:val="0083640E"/>
    <w:rsid w:val="008448D9"/>
    <w:rsid w:val="00851080"/>
    <w:rsid w:val="00871D9C"/>
    <w:rsid w:val="008742B7"/>
    <w:rsid w:val="00875F92"/>
    <w:rsid w:val="00881374"/>
    <w:rsid w:val="008912C3"/>
    <w:rsid w:val="0089306C"/>
    <w:rsid w:val="008A1ADB"/>
    <w:rsid w:val="008A28CC"/>
    <w:rsid w:val="008C464B"/>
    <w:rsid w:val="008D3200"/>
    <w:rsid w:val="008E1E51"/>
    <w:rsid w:val="008F2F3C"/>
    <w:rsid w:val="00903598"/>
    <w:rsid w:val="00920ADC"/>
    <w:rsid w:val="00922C05"/>
    <w:rsid w:val="00933B0A"/>
    <w:rsid w:val="00955477"/>
    <w:rsid w:val="00956E14"/>
    <w:rsid w:val="009851A0"/>
    <w:rsid w:val="00986634"/>
    <w:rsid w:val="009A1294"/>
    <w:rsid w:val="009A776B"/>
    <w:rsid w:val="009B2DBB"/>
    <w:rsid w:val="009B40C8"/>
    <w:rsid w:val="009C31D6"/>
    <w:rsid w:val="009E00C5"/>
    <w:rsid w:val="009E6825"/>
    <w:rsid w:val="009F590C"/>
    <w:rsid w:val="009F7FA0"/>
    <w:rsid w:val="00A01A16"/>
    <w:rsid w:val="00A01CBD"/>
    <w:rsid w:val="00A053E5"/>
    <w:rsid w:val="00A05C91"/>
    <w:rsid w:val="00A14BA6"/>
    <w:rsid w:val="00A212C6"/>
    <w:rsid w:val="00A228C8"/>
    <w:rsid w:val="00A27982"/>
    <w:rsid w:val="00A312F9"/>
    <w:rsid w:val="00A431A4"/>
    <w:rsid w:val="00A45A97"/>
    <w:rsid w:val="00A538A1"/>
    <w:rsid w:val="00A754AF"/>
    <w:rsid w:val="00A8601C"/>
    <w:rsid w:val="00A87F19"/>
    <w:rsid w:val="00A927EF"/>
    <w:rsid w:val="00A95DE8"/>
    <w:rsid w:val="00A97912"/>
    <w:rsid w:val="00AB6120"/>
    <w:rsid w:val="00AC626D"/>
    <w:rsid w:val="00AD02C4"/>
    <w:rsid w:val="00AD0A7D"/>
    <w:rsid w:val="00AD6610"/>
    <w:rsid w:val="00AE2ADC"/>
    <w:rsid w:val="00AE7EBE"/>
    <w:rsid w:val="00AF063D"/>
    <w:rsid w:val="00AF2F51"/>
    <w:rsid w:val="00B05D0F"/>
    <w:rsid w:val="00B14BD6"/>
    <w:rsid w:val="00B20B96"/>
    <w:rsid w:val="00B36883"/>
    <w:rsid w:val="00B50577"/>
    <w:rsid w:val="00B5063C"/>
    <w:rsid w:val="00B56D29"/>
    <w:rsid w:val="00B7128B"/>
    <w:rsid w:val="00B71324"/>
    <w:rsid w:val="00B9697A"/>
    <w:rsid w:val="00B96ADA"/>
    <w:rsid w:val="00BA2837"/>
    <w:rsid w:val="00BA6DA6"/>
    <w:rsid w:val="00BC6C9B"/>
    <w:rsid w:val="00BD5162"/>
    <w:rsid w:val="00BE3095"/>
    <w:rsid w:val="00BF7A03"/>
    <w:rsid w:val="00C0256A"/>
    <w:rsid w:val="00C04E1A"/>
    <w:rsid w:val="00C064E7"/>
    <w:rsid w:val="00C2476E"/>
    <w:rsid w:val="00C32C3F"/>
    <w:rsid w:val="00C36200"/>
    <w:rsid w:val="00C5006E"/>
    <w:rsid w:val="00C72F65"/>
    <w:rsid w:val="00C73238"/>
    <w:rsid w:val="00C8211F"/>
    <w:rsid w:val="00C8244B"/>
    <w:rsid w:val="00C87F36"/>
    <w:rsid w:val="00CA0384"/>
    <w:rsid w:val="00CA3E71"/>
    <w:rsid w:val="00CA781E"/>
    <w:rsid w:val="00CA7F26"/>
    <w:rsid w:val="00CB7AEF"/>
    <w:rsid w:val="00CC0908"/>
    <w:rsid w:val="00CD7A62"/>
    <w:rsid w:val="00CE2CF0"/>
    <w:rsid w:val="00D0043B"/>
    <w:rsid w:val="00D04610"/>
    <w:rsid w:val="00D0632A"/>
    <w:rsid w:val="00D20754"/>
    <w:rsid w:val="00D255C3"/>
    <w:rsid w:val="00D32E35"/>
    <w:rsid w:val="00D43AEB"/>
    <w:rsid w:val="00D445AE"/>
    <w:rsid w:val="00D4571C"/>
    <w:rsid w:val="00D61B3C"/>
    <w:rsid w:val="00D663AF"/>
    <w:rsid w:val="00D90A2E"/>
    <w:rsid w:val="00D9625B"/>
    <w:rsid w:val="00DC0D8F"/>
    <w:rsid w:val="00DC34FA"/>
    <w:rsid w:val="00DD2A96"/>
    <w:rsid w:val="00DE6823"/>
    <w:rsid w:val="00DF6E58"/>
    <w:rsid w:val="00DF7CCD"/>
    <w:rsid w:val="00E0591F"/>
    <w:rsid w:val="00E119CC"/>
    <w:rsid w:val="00E127EA"/>
    <w:rsid w:val="00E16A85"/>
    <w:rsid w:val="00E2338D"/>
    <w:rsid w:val="00E247D9"/>
    <w:rsid w:val="00E3734E"/>
    <w:rsid w:val="00E4252F"/>
    <w:rsid w:val="00E4492C"/>
    <w:rsid w:val="00E464F6"/>
    <w:rsid w:val="00E66A61"/>
    <w:rsid w:val="00E66E51"/>
    <w:rsid w:val="00E6709D"/>
    <w:rsid w:val="00E67179"/>
    <w:rsid w:val="00E71AF8"/>
    <w:rsid w:val="00E82133"/>
    <w:rsid w:val="00E85052"/>
    <w:rsid w:val="00E954AF"/>
    <w:rsid w:val="00E95C5B"/>
    <w:rsid w:val="00E961C0"/>
    <w:rsid w:val="00EB3F86"/>
    <w:rsid w:val="00ED010B"/>
    <w:rsid w:val="00EE1EB0"/>
    <w:rsid w:val="00EF71CF"/>
    <w:rsid w:val="00F00BF9"/>
    <w:rsid w:val="00F05C8E"/>
    <w:rsid w:val="00F22CAA"/>
    <w:rsid w:val="00F31E8A"/>
    <w:rsid w:val="00F32B96"/>
    <w:rsid w:val="00F367D2"/>
    <w:rsid w:val="00F70336"/>
    <w:rsid w:val="00F7228B"/>
    <w:rsid w:val="00F7268D"/>
    <w:rsid w:val="00F95BA7"/>
    <w:rsid w:val="00FA0D56"/>
    <w:rsid w:val="00FA4029"/>
    <w:rsid w:val="00FB4EEB"/>
    <w:rsid w:val="00FB5D05"/>
    <w:rsid w:val="00FC45E1"/>
    <w:rsid w:val="00FC72EC"/>
    <w:rsid w:val="00FD6DA1"/>
    <w:rsid w:val="00FD71EF"/>
    <w:rsid w:val="00FF2EF1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1758"/>
  <w15:chartTrackingRefBased/>
  <w15:docId w15:val="{C0C34C4B-150D-4180-B4A0-DF06F61B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697A"/>
    <w:pPr>
      <w:ind w:left="720"/>
      <w:contextualSpacing/>
    </w:pPr>
  </w:style>
  <w:style w:type="paragraph" w:customStyle="1" w:styleId="paragraph">
    <w:name w:val="paragraph"/>
    <w:basedOn w:val="Normal"/>
    <w:rsid w:val="00FC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FC45E1"/>
  </w:style>
  <w:style w:type="character" w:styleId="Kpr">
    <w:name w:val="Hyperlink"/>
    <w:basedOn w:val="VarsaylanParagrafYazTipi"/>
    <w:uiPriority w:val="99"/>
    <w:unhideWhenUsed/>
    <w:rsid w:val="0059046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046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8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45A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45A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45A97"/>
    <w:rPr>
      <w:sz w:val="20"/>
      <w:szCs w:val="20"/>
    </w:rPr>
  </w:style>
  <w:style w:type="character" w:customStyle="1" w:styleId="ms-rtefontsize-2">
    <w:name w:val="ms-rtefontsize-2"/>
    <w:basedOn w:val="VarsaylanParagrafYazTipi"/>
    <w:rsid w:val="00460DB0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20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20E4"/>
    <w:rPr>
      <w:b/>
      <w:bCs/>
      <w:sz w:val="20"/>
      <w:szCs w:val="20"/>
    </w:rPr>
  </w:style>
  <w:style w:type="character" w:customStyle="1" w:styleId="eop">
    <w:name w:val="eop"/>
    <w:basedOn w:val="VarsaylanParagrafYazTipi"/>
    <w:rsid w:val="0080479F"/>
  </w:style>
  <w:style w:type="paragraph" w:styleId="Dzeltme">
    <w:name w:val="Revision"/>
    <w:hidden/>
    <w:uiPriority w:val="99"/>
    <w:semiHidden/>
    <w:rsid w:val="00133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9A9C-6013-4260-897A-EFA0DA74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Melis Halıcıoğlu</dc:creator>
  <cp:keywords/>
  <dc:description/>
  <cp:lastModifiedBy>Maria Melis Halıcıoğlu</cp:lastModifiedBy>
  <cp:revision>6</cp:revision>
  <dcterms:created xsi:type="dcterms:W3CDTF">2023-02-10T09:47:00Z</dcterms:created>
  <dcterms:modified xsi:type="dcterms:W3CDTF">2023-02-11T12:52:00Z</dcterms:modified>
</cp:coreProperties>
</file>